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A5" w:rsidRPr="00316CF0" w:rsidRDefault="00F6010B" w:rsidP="00F6010B">
      <w:pPr>
        <w:pStyle w:val="NoSpacing"/>
        <w:jc w:val="center"/>
        <w:rPr>
          <w:b/>
          <w:sz w:val="40"/>
          <w:szCs w:val="40"/>
        </w:rPr>
      </w:pPr>
      <w:r w:rsidRPr="00316CF0">
        <w:rPr>
          <w:b/>
          <w:sz w:val="40"/>
          <w:szCs w:val="40"/>
        </w:rPr>
        <w:t>President’s Message for May 2015</w:t>
      </w:r>
    </w:p>
    <w:p w:rsidR="00FE6A68" w:rsidRDefault="00FE6A68" w:rsidP="00F6010B">
      <w:pPr>
        <w:pStyle w:val="NoSpacing"/>
        <w:jc w:val="center"/>
        <w:rPr>
          <w:sz w:val="32"/>
          <w:szCs w:val="32"/>
        </w:rPr>
      </w:pPr>
    </w:p>
    <w:p w:rsidR="00FE6A68" w:rsidRDefault="00FE6A68" w:rsidP="00F6010B">
      <w:pPr>
        <w:pStyle w:val="NoSpacing"/>
        <w:jc w:val="center"/>
        <w:rPr>
          <w:sz w:val="32"/>
          <w:szCs w:val="32"/>
        </w:rPr>
      </w:pPr>
    </w:p>
    <w:p w:rsidR="00FE6A68" w:rsidRPr="00FE6A68" w:rsidRDefault="00FE6A68" w:rsidP="00FE6A68">
      <w:pPr>
        <w:pStyle w:val="NoSpacing"/>
        <w:rPr>
          <w:sz w:val="24"/>
          <w:szCs w:val="24"/>
        </w:rPr>
      </w:pPr>
      <w:r>
        <w:rPr>
          <w:sz w:val="24"/>
          <w:szCs w:val="24"/>
        </w:rPr>
        <w:t>The next CPRA/CPIN meeting will be Thursday, May 21 at 7:00 PM at The Wharf on Derry Street in Harrisburg.  Come early for food and your favorite beverage.</w:t>
      </w:r>
      <w:r w:rsidR="007D1F68">
        <w:rPr>
          <w:sz w:val="24"/>
          <w:szCs w:val="24"/>
        </w:rPr>
        <w:t xml:space="preserve">  Tim </w:t>
      </w:r>
      <w:proofErr w:type="spellStart"/>
      <w:r w:rsidR="007D1F68">
        <w:rPr>
          <w:sz w:val="24"/>
          <w:szCs w:val="24"/>
        </w:rPr>
        <w:t>Shingara</w:t>
      </w:r>
      <w:proofErr w:type="spellEnd"/>
      <w:r w:rsidR="007D1F68">
        <w:rPr>
          <w:sz w:val="24"/>
          <w:szCs w:val="24"/>
        </w:rPr>
        <w:t xml:space="preserve"> will be talking about the Dayton </w:t>
      </w:r>
      <w:proofErr w:type="spellStart"/>
      <w:r w:rsidR="007D1F68">
        <w:rPr>
          <w:sz w:val="24"/>
          <w:szCs w:val="24"/>
        </w:rPr>
        <w:t>Hamfest</w:t>
      </w:r>
      <w:proofErr w:type="spellEnd"/>
      <w:r w:rsidR="007D1F68">
        <w:rPr>
          <w:sz w:val="24"/>
          <w:szCs w:val="24"/>
        </w:rPr>
        <w:t xml:space="preserve"> and why every ham should go there at least once in a lifetime.</w:t>
      </w:r>
    </w:p>
    <w:p w:rsidR="00F6010B" w:rsidRDefault="00F6010B" w:rsidP="00F6010B">
      <w:pPr>
        <w:pStyle w:val="NoSpacing"/>
        <w:jc w:val="center"/>
        <w:rPr>
          <w:sz w:val="32"/>
          <w:szCs w:val="32"/>
        </w:rPr>
      </w:pPr>
    </w:p>
    <w:p w:rsidR="00F6010B" w:rsidRDefault="00F6010B" w:rsidP="00F6010B">
      <w:pPr>
        <w:pStyle w:val="NoSpacing"/>
        <w:rPr>
          <w:sz w:val="24"/>
          <w:szCs w:val="24"/>
        </w:rPr>
      </w:pPr>
      <w:r w:rsidRPr="001E35A7">
        <w:rPr>
          <w:b/>
          <w:sz w:val="32"/>
          <w:szCs w:val="32"/>
        </w:rPr>
        <w:t>Slant Technology:</w:t>
      </w:r>
      <w:r>
        <w:rPr>
          <w:sz w:val="32"/>
          <w:szCs w:val="32"/>
        </w:rPr>
        <w:t xml:space="preserve">  </w:t>
      </w:r>
      <w:r>
        <w:rPr>
          <w:sz w:val="24"/>
          <w:szCs w:val="24"/>
        </w:rPr>
        <w:t xml:space="preserve">Only from Ubiquity can you obtain Slant Technology.  They act like this is an industry breakthrough.  But it is brilliant.  5 GHz RF transmissions are linear polarity as are most other bands and manufacturers.  They transmit vertical and horizontal polarity at 0 degrees and 90 degrees.  Keith Elkins had a </w:t>
      </w:r>
      <w:proofErr w:type="spellStart"/>
      <w:r>
        <w:rPr>
          <w:sz w:val="24"/>
          <w:szCs w:val="24"/>
        </w:rPr>
        <w:t>feedhorn</w:t>
      </w:r>
      <w:proofErr w:type="spellEnd"/>
      <w:r>
        <w:rPr>
          <w:sz w:val="24"/>
          <w:szCs w:val="24"/>
        </w:rPr>
        <w:t xml:space="preserve"> cut in half to verify that Slant Technology uses -45 degrees and +45 degrees.  That provides additional isolation and is very useful in a crowded city environment. The whole world is 0 degrees and 90 degrees and you are at -45 degrees and +45 degrees, BRILLIANT.  This is only available in current production devices and is clearly marked.  Don’t try to use the old standard with the new Slant Technology.</w:t>
      </w:r>
    </w:p>
    <w:p w:rsidR="00FE6A68" w:rsidRDefault="00FE6A68" w:rsidP="00F6010B">
      <w:pPr>
        <w:pStyle w:val="NoSpacing"/>
        <w:rPr>
          <w:sz w:val="24"/>
          <w:szCs w:val="24"/>
        </w:rPr>
      </w:pPr>
    </w:p>
    <w:p w:rsidR="00FE6A68" w:rsidRDefault="00FE6A68" w:rsidP="00F6010B">
      <w:pPr>
        <w:pStyle w:val="NoSpacing"/>
        <w:rPr>
          <w:sz w:val="24"/>
          <w:szCs w:val="24"/>
        </w:rPr>
      </w:pPr>
      <w:r>
        <w:rPr>
          <w:noProof/>
          <w:sz w:val="24"/>
          <w:szCs w:val="24"/>
        </w:rPr>
        <w:drawing>
          <wp:inline distT="0" distB="0" distL="0" distR="0">
            <wp:extent cx="5943600" cy="4456307"/>
            <wp:effectExtent l="0" t="0" r="0" b="1905"/>
            <wp:docPr id="1" name="Picture 1" descr="C:\Users\Gary\Downloads\Slant Feed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Slant Feedhor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6307"/>
                    </a:xfrm>
                    <a:prstGeom prst="rect">
                      <a:avLst/>
                    </a:prstGeom>
                    <a:noFill/>
                    <a:ln>
                      <a:noFill/>
                    </a:ln>
                  </pic:spPr>
                </pic:pic>
              </a:graphicData>
            </a:graphic>
          </wp:inline>
        </w:drawing>
      </w:r>
    </w:p>
    <w:p w:rsidR="0074464F" w:rsidRDefault="0074464F" w:rsidP="00F6010B">
      <w:pPr>
        <w:pStyle w:val="NoSpacing"/>
        <w:rPr>
          <w:sz w:val="24"/>
          <w:szCs w:val="24"/>
        </w:rPr>
      </w:pPr>
    </w:p>
    <w:p w:rsidR="00FE6A68" w:rsidRDefault="00FE6A68" w:rsidP="00F6010B">
      <w:pPr>
        <w:pStyle w:val="NoSpacing"/>
        <w:rPr>
          <w:sz w:val="24"/>
          <w:szCs w:val="24"/>
        </w:rPr>
      </w:pPr>
    </w:p>
    <w:p w:rsidR="00262BE3" w:rsidRDefault="00262BE3" w:rsidP="00F6010B">
      <w:pPr>
        <w:pStyle w:val="NoSpacing"/>
        <w:rPr>
          <w:b/>
          <w:sz w:val="28"/>
          <w:szCs w:val="28"/>
        </w:rPr>
      </w:pPr>
      <w:bookmarkStart w:id="0" w:name="_GoBack"/>
      <w:bookmarkEnd w:id="0"/>
      <w:r>
        <w:rPr>
          <w:b/>
          <w:sz w:val="28"/>
          <w:szCs w:val="28"/>
        </w:rPr>
        <w:lastRenderedPageBreak/>
        <w:t>GPS SYNC</w:t>
      </w:r>
    </w:p>
    <w:p w:rsidR="00262BE3" w:rsidRPr="00262BE3" w:rsidRDefault="00262BE3" w:rsidP="00262BE3">
      <w:pPr>
        <w:pStyle w:val="Pa14"/>
        <w:spacing w:before="20" w:after="20"/>
        <w:rPr>
          <w:rFonts w:ascii="Cambria" w:hAnsi="Cambria" w:cs="Myriad Web Pro"/>
          <w:color w:val="000000"/>
        </w:rPr>
      </w:pPr>
      <w:r w:rsidRPr="00262BE3">
        <w:rPr>
          <w:rFonts w:ascii="Cambria" w:hAnsi="Cambria" w:cs="Myriad Web Pro"/>
          <w:b/>
          <w:bCs/>
          <w:color w:val="000000"/>
        </w:rPr>
        <w:t xml:space="preserve">GPS Signal Quality </w:t>
      </w:r>
      <w:r w:rsidRPr="00262BE3">
        <w:rPr>
          <w:rFonts w:ascii="Cambria" w:hAnsi="Cambria" w:cs="Myriad Web Pro"/>
          <w:color w:val="000000"/>
        </w:rPr>
        <w:t xml:space="preserve">Displays Global Positioning System (GPS) signal quality as a percentage value on a scale of 0-100%. </w:t>
      </w:r>
    </w:p>
    <w:p w:rsidR="00262BE3" w:rsidRPr="00262BE3" w:rsidRDefault="00262BE3" w:rsidP="00262BE3">
      <w:pPr>
        <w:pStyle w:val="Pa14"/>
        <w:spacing w:before="20" w:after="20"/>
        <w:rPr>
          <w:rFonts w:ascii="Cambria" w:hAnsi="Cambria" w:cs="Myriad Web Pro"/>
          <w:color w:val="000000"/>
        </w:rPr>
      </w:pPr>
      <w:r w:rsidRPr="00262BE3">
        <w:rPr>
          <w:rFonts w:ascii="Cambria" w:hAnsi="Cambria" w:cs="Myriad Web Pro"/>
          <w:b/>
          <w:bCs/>
          <w:color w:val="000000"/>
        </w:rPr>
        <w:t xml:space="preserve">Latitude/Longitude </w:t>
      </w:r>
      <w:r w:rsidRPr="00262BE3">
        <w:rPr>
          <w:rFonts w:ascii="Cambria" w:hAnsi="Cambria" w:cs="Myriad Web Pro"/>
          <w:color w:val="000000"/>
        </w:rPr>
        <w:t>Based on GPS tracking, reports the device’s current latitude and longitude. Clicking the link opens the reported latitude and longitude in a browser using Google Maps</w:t>
      </w:r>
      <w:r w:rsidRPr="00262BE3">
        <w:rPr>
          <w:rStyle w:val="A3"/>
          <w:rFonts w:ascii="Cambria" w:hAnsi="Cambria"/>
          <w:sz w:val="24"/>
          <w:szCs w:val="24"/>
        </w:rPr>
        <w:t xml:space="preserve">™ </w:t>
      </w:r>
      <w:r w:rsidRPr="00262BE3">
        <w:rPr>
          <w:rFonts w:ascii="Cambria" w:hAnsi="Cambria" w:cs="Myriad Web Pro"/>
          <w:color w:val="000000"/>
        </w:rPr>
        <w:t>(</w:t>
      </w:r>
      <w:r w:rsidRPr="00262BE3">
        <w:rPr>
          <w:rStyle w:val="A9"/>
          <w:rFonts w:ascii="Cambria" w:hAnsi="Cambria"/>
          <w:sz w:val="24"/>
          <w:szCs w:val="24"/>
        </w:rPr>
        <w:t>http://maps.google.com</w:t>
      </w:r>
      <w:r w:rsidRPr="00262BE3">
        <w:rPr>
          <w:rFonts w:ascii="Cambria" w:hAnsi="Cambria" w:cs="Myriad Web Pro"/>
          <w:color w:val="000000"/>
        </w:rPr>
        <w:t xml:space="preserve">). </w:t>
      </w:r>
    </w:p>
    <w:p w:rsidR="00262BE3" w:rsidRPr="00262BE3" w:rsidRDefault="00262BE3" w:rsidP="00262BE3">
      <w:pPr>
        <w:pStyle w:val="Pa14"/>
        <w:spacing w:before="20" w:after="20"/>
        <w:rPr>
          <w:rFonts w:ascii="Cambria" w:hAnsi="Cambria" w:cs="Myriad Web Pro"/>
          <w:color w:val="000000"/>
        </w:rPr>
      </w:pPr>
      <w:r w:rsidRPr="00262BE3">
        <w:rPr>
          <w:rFonts w:ascii="Cambria" w:hAnsi="Cambria" w:cs="Myriad Web Pro"/>
          <w:b/>
          <w:bCs/>
          <w:color w:val="000000"/>
        </w:rPr>
        <w:t xml:space="preserve">Altitude </w:t>
      </w:r>
      <w:r w:rsidRPr="00262BE3">
        <w:rPr>
          <w:rFonts w:ascii="Cambria" w:hAnsi="Cambria" w:cs="Myriad Web Pro"/>
          <w:color w:val="000000"/>
        </w:rPr>
        <w:t xml:space="preserve">Based on GPS tracking, reports the device’s current altitude relative to sea level. </w:t>
      </w:r>
    </w:p>
    <w:p w:rsidR="00262BE3" w:rsidRDefault="00262BE3" w:rsidP="00262BE3">
      <w:pPr>
        <w:pStyle w:val="NoSpacing"/>
        <w:rPr>
          <w:rFonts w:ascii="Cambria" w:hAnsi="Cambria" w:cs="Myriad Web Pro"/>
          <w:color w:val="000000"/>
          <w:sz w:val="24"/>
          <w:szCs w:val="24"/>
        </w:rPr>
      </w:pPr>
      <w:r w:rsidRPr="00262BE3">
        <w:rPr>
          <w:rFonts w:ascii="Cambria" w:hAnsi="Cambria" w:cs="Myriad Web Pro"/>
          <w:b/>
          <w:bCs/>
          <w:color w:val="000000"/>
          <w:sz w:val="24"/>
          <w:szCs w:val="24"/>
        </w:rPr>
        <w:t xml:space="preserve">Synchronization </w:t>
      </w:r>
      <w:proofErr w:type="spellStart"/>
      <w:r w:rsidRPr="00262BE3">
        <w:rPr>
          <w:rFonts w:ascii="Cambria" w:hAnsi="Cambria" w:cs="Myriad Web Pro"/>
          <w:color w:val="000000"/>
          <w:sz w:val="24"/>
          <w:szCs w:val="24"/>
        </w:rPr>
        <w:t>airFiber</w:t>
      </w:r>
      <w:proofErr w:type="spellEnd"/>
      <w:r w:rsidRPr="00262BE3">
        <w:rPr>
          <w:rFonts w:ascii="Cambria" w:hAnsi="Cambria" w:cs="Myriad Web Pro"/>
          <w:color w:val="000000"/>
          <w:sz w:val="24"/>
          <w:szCs w:val="24"/>
        </w:rPr>
        <w:t xml:space="preserve"> uses GPS to synchronize the timing of its transmissions. By default, this option is disabled.</w:t>
      </w:r>
      <w:r>
        <w:rPr>
          <w:rFonts w:ascii="Cambria" w:hAnsi="Cambria" w:cs="Myriad Web Pro"/>
          <w:color w:val="000000"/>
          <w:sz w:val="24"/>
          <w:szCs w:val="24"/>
        </w:rPr>
        <w:t xml:space="preserve">  The GPS Sync has all transmitters on a tower or nearby transmitting at the same time to avoid collisions. Likewise all receivers are receiving at the same time.  This allows better data throughput.</w:t>
      </w:r>
    </w:p>
    <w:p w:rsidR="008C424F" w:rsidRDefault="008C424F" w:rsidP="00262BE3">
      <w:pPr>
        <w:pStyle w:val="NoSpacing"/>
        <w:rPr>
          <w:rFonts w:ascii="Cambria" w:hAnsi="Cambria" w:cs="Myriad Web Pro"/>
          <w:color w:val="000000"/>
          <w:sz w:val="24"/>
          <w:szCs w:val="24"/>
        </w:rPr>
      </w:pPr>
    </w:p>
    <w:p w:rsidR="00236B7C" w:rsidRDefault="008C424F" w:rsidP="00262BE3">
      <w:pPr>
        <w:pStyle w:val="NoSpacing"/>
        <w:rPr>
          <w:rFonts w:ascii="Cambria" w:hAnsi="Cambria" w:cs="Myriad Web Pro"/>
          <w:color w:val="000000"/>
          <w:sz w:val="24"/>
          <w:szCs w:val="24"/>
        </w:rPr>
      </w:pPr>
      <w:r>
        <w:rPr>
          <w:rFonts w:ascii="Cambria" w:hAnsi="Cambria" w:cs="Myriad Web Pro"/>
          <w:b/>
          <w:color w:val="000000"/>
          <w:sz w:val="32"/>
          <w:szCs w:val="32"/>
        </w:rPr>
        <w:t xml:space="preserve">Full Duplex: </w:t>
      </w:r>
      <w:r>
        <w:rPr>
          <w:rFonts w:ascii="Cambria" w:hAnsi="Cambria" w:cs="Myriad Web Pro"/>
          <w:color w:val="000000"/>
          <w:sz w:val="24"/>
          <w:szCs w:val="24"/>
        </w:rPr>
        <w:t xml:space="preserve">The newer equipment will transmit continuously while receiving on a nearby frequency. This doubles the throughput.  It can also hop based on preselected frequencies to find the best throughput.  Of course simplex on a single frequency can be done.  This allows transmitting 50% of the time.  It can also hop based on preselected frequencies to find the best throughput.  Simplex in the computer world is called             Half-Duplex. </w:t>
      </w:r>
    </w:p>
    <w:p w:rsidR="00236B7C" w:rsidRDefault="00236B7C" w:rsidP="00262BE3">
      <w:pPr>
        <w:pStyle w:val="NoSpacing"/>
        <w:rPr>
          <w:rFonts w:ascii="Cambria" w:hAnsi="Cambria" w:cs="Myriad Web Pro"/>
          <w:color w:val="000000"/>
          <w:sz w:val="24"/>
          <w:szCs w:val="24"/>
        </w:rPr>
      </w:pPr>
    </w:p>
    <w:p w:rsidR="00236B7C" w:rsidRPr="00236B7C" w:rsidRDefault="00236B7C" w:rsidP="00236B7C">
      <w:pPr>
        <w:pStyle w:val="NoSpacing"/>
        <w:rPr>
          <w:rFonts w:ascii="Cambria" w:hAnsi="Cambria"/>
          <w:sz w:val="24"/>
          <w:szCs w:val="24"/>
        </w:rPr>
      </w:pPr>
      <w:proofErr w:type="spellStart"/>
      <w:r>
        <w:rPr>
          <w:rFonts w:ascii="Cambria" w:hAnsi="Cambria" w:cs="Myriad Web Pro"/>
          <w:b/>
          <w:color w:val="000000"/>
          <w:sz w:val="32"/>
          <w:szCs w:val="32"/>
        </w:rPr>
        <w:t>AirPrism</w:t>
      </w:r>
      <w:proofErr w:type="spellEnd"/>
      <w:r>
        <w:rPr>
          <w:rFonts w:ascii="Cambria" w:hAnsi="Cambria" w:cs="Myriad Web Pro"/>
          <w:b/>
          <w:color w:val="000000"/>
          <w:sz w:val="32"/>
          <w:szCs w:val="32"/>
        </w:rPr>
        <w:t>:</w:t>
      </w:r>
      <w:r w:rsidR="008C424F">
        <w:rPr>
          <w:rFonts w:ascii="Cambria" w:hAnsi="Cambria" w:cs="Myriad Web Pro"/>
          <w:color w:val="000000"/>
          <w:sz w:val="24"/>
          <w:szCs w:val="24"/>
        </w:rPr>
        <w:t xml:space="preserve"> </w:t>
      </w:r>
    </w:p>
    <w:p w:rsidR="00236B7C" w:rsidRPr="00236B7C" w:rsidRDefault="00236B7C" w:rsidP="00236B7C">
      <w:pPr>
        <w:autoSpaceDE w:val="0"/>
        <w:autoSpaceDN w:val="0"/>
        <w:adjustRightInd w:val="0"/>
        <w:spacing w:after="0" w:line="240" w:lineRule="auto"/>
        <w:rPr>
          <w:rFonts w:ascii="MyriadWebPro" w:hAnsi="MyriadWebPro" w:cs="MyriadWebPro"/>
          <w:color w:val="000000"/>
          <w:sz w:val="24"/>
          <w:szCs w:val="24"/>
        </w:rPr>
      </w:pPr>
      <w:r w:rsidRPr="00236B7C">
        <w:rPr>
          <w:rFonts w:ascii="MyriadWebPro" w:hAnsi="MyriadWebPro" w:cs="MyriadWebPro"/>
          <w:color w:val="000000"/>
          <w:sz w:val="24"/>
          <w:szCs w:val="24"/>
        </w:rPr>
        <w:t>U</w:t>
      </w:r>
      <w:r>
        <w:rPr>
          <w:rFonts w:ascii="MyriadWebPro" w:hAnsi="MyriadWebPro" w:cs="MyriadWebPro"/>
          <w:color w:val="000000"/>
          <w:sz w:val="24"/>
          <w:szCs w:val="24"/>
        </w:rPr>
        <w:t xml:space="preserve">biquiti Networks introduces our </w:t>
      </w:r>
      <w:proofErr w:type="gramStart"/>
      <w:r w:rsidRPr="00236B7C">
        <w:rPr>
          <w:rFonts w:ascii="MyriadWebPro" w:hAnsi="MyriadWebPro" w:cs="MyriadWebPro"/>
          <w:color w:val="000000"/>
          <w:sz w:val="24"/>
          <w:szCs w:val="24"/>
        </w:rPr>
        <w:t>To</w:t>
      </w:r>
      <w:proofErr w:type="gramEnd"/>
      <w:r w:rsidRPr="00236B7C">
        <w:rPr>
          <w:rFonts w:ascii="MyriadWebPro" w:hAnsi="MyriadWebPro" w:cs="MyriadWebPro"/>
          <w:color w:val="000000"/>
          <w:sz w:val="24"/>
          <w:szCs w:val="24"/>
        </w:rPr>
        <w:t xml:space="preserve"> enhance </w:t>
      </w:r>
      <w:proofErr w:type="spellStart"/>
      <w:r w:rsidRPr="00236B7C">
        <w:rPr>
          <w:rFonts w:ascii="MyriadWebPro" w:hAnsi="MyriadWebPro" w:cs="MyriadWebPro"/>
          <w:color w:val="000000"/>
          <w:sz w:val="24"/>
          <w:szCs w:val="24"/>
        </w:rPr>
        <w:t>airMAX</w:t>
      </w:r>
      <w:proofErr w:type="spellEnd"/>
      <w:r w:rsidRPr="00236B7C">
        <w:rPr>
          <w:rFonts w:ascii="MyriadWebPro" w:hAnsi="MyriadWebPro" w:cs="MyriadWebPro"/>
          <w:color w:val="000000"/>
          <w:sz w:val="24"/>
          <w:szCs w:val="24"/>
        </w:rPr>
        <w:t xml:space="preserve"> ac performance,   </w:t>
      </w:r>
    </w:p>
    <w:p w:rsidR="00236B7C" w:rsidRPr="00236B7C" w:rsidRDefault="00236B7C" w:rsidP="00236B7C">
      <w:pPr>
        <w:autoSpaceDE w:val="0"/>
        <w:autoSpaceDN w:val="0"/>
        <w:adjustRightInd w:val="0"/>
        <w:spacing w:after="0" w:line="240" w:lineRule="auto"/>
        <w:rPr>
          <w:rFonts w:ascii="MyriadWebPro" w:hAnsi="MyriadWebPro" w:cs="MyriadWebPro"/>
          <w:color w:val="000000"/>
          <w:sz w:val="24"/>
          <w:szCs w:val="24"/>
        </w:rPr>
      </w:pPr>
      <w:proofErr w:type="gramStart"/>
      <w:r w:rsidRPr="00236B7C">
        <w:rPr>
          <w:rFonts w:ascii="MyriadWebPro" w:hAnsi="MyriadWebPro" w:cs="MyriadWebPro"/>
          <w:color w:val="000000"/>
          <w:sz w:val="24"/>
          <w:szCs w:val="24"/>
        </w:rPr>
        <w:t>patented</w:t>
      </w:r>
      <w:proofErr w:type="gramEnd"/>
      <w:r w:rsidRPr="00236B7C">
        <w:rPr>
          <w:rFonts w:ascii="MyriadWebPro" w:hAnsi="MyriadWebPro" w:cs="MyriadWebPro"/>
          <w:color w:val="000000"/>
          <w:sz w:val="24"/>
          <w:szCs w:val="24"/>
        </w:rPr>
        <w:t xml:space="preserve"> </w:t>
      </w:r>
      <w:proofErr w:type="spellStart"/>
      <w:r w:rsidRPr="00236B7C">
        <w:rPr>
          <w:rFonts w:ascii="MyriadWebPro" w:hAnsi="MyriadWebPro" w:cs="MyriadWebPro"/>
          <w:color w:val="000000"/>
          <w:sz w:val="24"/>
          <w:szCs w:val="24"/>
        </w:rPr>
        <w:t>airPrism</w:t>
      </w:r>
      <w:proofErr w:type="spellEnd"/>
      <w:r w:rsidRPr="00236B7C">
        <w:rPr>
          <w:rFonts w:ascii="MyriadWebPro" w:hAnsi="MyriadWebPro" w:cs="MyriadWebPro"/>
          <w:color w:val="000000"/>
          <w:sz w:val="24"/>
          <w:szCs w:val="24"/>
        </w:rPr>
        <w:t xml:space="preserve">™ </w:t>
      </w:r>
      <w:r>
        <w:rPr>
          <w:rFonts w:ascii="MyriadWebPro" w:hAnsi="MyriadWebPro" w:cs="MyriadWebPro"/>
          <w:color w:val="000000"/>
          <w:sz w:val="24"/>
          <w:szCs w:val="24"/>
        </w:rPr>
        <w:t xml:space="preserve">technology, which </w:t>
      </w:r>
      <w:r w:rsidRPr="00236B7C">
        <w:rPr>
          <w:rFonts w:ascii="MyriadWebPro" w:hAnsi="MyriadWebPro" w:cs="MyriadWebPro"/>
          <w:color w:val="000000"/>
          <w:sz w:val="24"/>
          <w:szCs w:val="24"/>
        </w:rPr>
        <w:t>is featured on the Rocket ac model,</w:t>
      </w:r>
    </w:p>
    <w:p w:rsidR="00236B7C" w:rsidRPr="00236B7C" w:rsidRDefault="00236B7C" w:rsidP="00236B7C">
      <w:pPr>
        <w:autoSpaceDE w:val="0"/>
        <w:autoSpaceDN w:val="0"/>
        <w:adjustRightInd w:val="0"/>
        <w:spacing w:after="0" w:line="240" w:lineRule="auto"/>
        <w:rPr>
          <w:rFonts w:ascii="MyriadWebPro" w:hAnsi="MyriadWebPro" w:cs="MyriadWebPro"/>
          <w:color w:val="000000"/>
          <w:sz w:val="24"/>
          <w:szCs w:val="24"/>
        </w:rPr>
      </w:pPr>
      <w:proofErr w:type="gramStart"/>
      <w:r w:rsidRPr="00236B7C">
        <w:rPr>
          <w:rFonts w:ascii="MyriadWebPro" w:hAnsi="MyriadWebPro" w:cs="MyriadWebPro"/>
          <w:color w:val="000000"/>
          <w:sz w:val="24"/>
          <w:szCs w:val="24"/>
        </w:rPr>
        <w:t>R5AC-PTP.</w:t>
      </w:r>
      <w:proofErr w:type="gramEnd"/>
      <w:r w:rsidR="00E20179">
        <w:rPr>
          <w:rFonts w:ascii="MyriadWebPro" w:hAnsi="MyriadWebPro" w:cs="MyriadWebPro"/>
          <w:color w:val="000000"/>
          <w:sz w:val="24"/>
          <w:szCs w:val="24"/>
        </w:rPr>
        <w:t xml:space="preserve"> </w:t>
      </w:r>
      <w:hyperlink r:id="rId7" w:history="1">
        <w:r w:rsidR="00E20179" w:rsidRPr="00840249">
          <w:rPr>
            <w:rStyle w:val="Hyperlink"/>
            <w:rFonts w:ascii="MyriadWebPro" w:hAnsi="MyriadWebPro" w:cs="MyriadWebPro"/>
            <w:sz w:val="24"/>
            <w:szCs w:val="24"/>
          </w:rPr>
          <w:t>http://www.streakwave.com/Itemdesc.asp?ic=R5AC%2DPTP%2DUS&amp;o1=0</w:t>
        </w:r>
      </w:hyperlink>
      <w:r w:rsidR="00E20179">
        <w:rPr>
          <w:rFonts w:ascii="MyriadWebPro" w:hAnsi="MyriadWebPro" w:cs="MyriadWebPro"/>
          <w:color w:val="000000"/>
          <w:sz w:val="24"/>
          <w:szCs w:val="24"/>
        </w:rPr>
        <w:t xml:space="preserve"> </w:t>
      </w:r>
    </w:p>
    <w:p w:rsidR="00236B7C" w:rsidRPr="00236B7C" w:rsidRDefault="00236B7C" w:rsidP="00236B7C">
      <w:pPr>
        <w:autoSpaceDE w:val="0"/>
        <w:autoSpaceDN w:val="0"/>
        <w:adjustRightInd w:val="0"/>
        <w:spacing w:after="0" w:line="240" w:lineRule="auto"/>
        <w:rPr>
          <w:rFonts w:ascii="MyriadWebPro-Bold" w:hAnsi="MyriadWebPro-Bold" w:cs="MyriadWebPro-Bold"/>
          <w:b/>
          <w:bCs/>
          <w:color w:val="000000"/>
          <w:sz w:val="24"/>
          <w:szCs w:val="24"/>
        </w:rPr>
      </w:pPr>
      <w:r w:rsidRPr="00236B7C">
        <w:rPr>
          <w:rFonts w:ascii="MyriadWebPro-Bold" w:hAnsi="MyriadWebPro-Bold" w:cs="MyriadWebPro-Bold"/>
          <w:b/>
          <w:bCs/>
          <w:color w:val="000000"/>
          <w:sz w:val="24"/>
          <w:szCs w:val="24"/>
        </w:rPr>
        <w:t>Improves SNR</w:t>
      </w:r>
    </w:p>
    <w:p w:rsidR="00236B7C" w:rsidRPr="00236B7C" w:rsidRDefault="00236B7C" w:rsidP="00236B7C">
      <w:pPr>
        <w:autoSpaceDE w:val="0"/>
        <w:autoSpaceDN w:val="0"/>
        <w:adjustRightInd w:val="0"/>
        <w:spacing w:after="0" w:line="240" w:lineRule="auto"/>
        <w:rPr>
          <w:rFonts w:ascii="MyriadWebPro" w:hAnsi="MyriadWebPro" w:cs="MyriadWebPro"/>
          <w:color w:val="000000"/>
          <w:sz w:val="24"/>
          <w:szCs w:val="24"/>
        </w:rPr>
      </w:pPr>
      <w:r>
        <w:rPr>
          <w:rFonts w:ascii="MyriadWebPro" w:hAnsi="MyriadWebPro" w:cs="MyriadWebPro"/>
          <w:color w:val="000000"/>
          <w:sz w:val="24"/>
          <w:szCs w:val="24"/>
        </w:rPr>
        <w:t xml:space="preserve">High data rates require a high </w:t>
      </w:r>
      <w:r w:rsidRPr="00236B7C">
        <w:rPr>
          <w:rFonts w:ascii="MyriadWebPro" w:hAnsi="MyriadWebPro" w:cs="MyriadWebPro"/>
          <w:color w:val="000000"/>
          <w:sz w:val="24"/>
          <w:szCs w:val="24"/>
        </w:rPr>
        <w:t>Signal</w:t>
      </w:r>
      <w:r w:rsidRPr="00236B7C">
        <w:rPr>
          <w:rFonts w:ascii="Cambria Math" w:hAnsi="Cambria Math" w:cs="Cambria Math"/>
          <w:color w:val="000000"/>
          <w:sz w:val="24"/>
          <w:szCs w:val="24"/>
        </w:rPr>
        <w:t>‑</w:t>
      </w:r>
      <w:r w:rsidRPr="00236B7C">
        <w:rPr>
          <w:rFonts w:ascii="MyriadWebPro" w:hAnsi="MyriadWebPro" w:cs="MyriadWebPro"/>
          <w:color w:val="000000"/>
          <w:sz w:val="24"/>
          <w:szCs w:val="24"/>
        </w:rPr>
        <w:t>to</w:t>
      </w:r>
      <w:r w:rsidRPr="00236B7C">
        <w:rPr>
          <w:rFonts w:ascii="Cambria Math" w:hAnsi="Cambria Math" w:cs="Cambria Math"/>
          <w:color w:val="000000"/>
          <w:sz w:val="24"/>
          <w:szCs w:val="24"/>
        </w:rPr>
        <w:t>‑</w:t>
      </w:r>
      <w:r>
        <w:rPr>
          <w:rFonts w:ascii="MyriadWebPro" w:hAnsi="MyriadWebPro" w:cs="MyriadWebPro"/>
          <w:color w:val="000000"/>
          <w:sz w:val="24"/>
          <w:szCs w:val="24"/>
        </w:rPr>
        <w:t xml:space="preserve">Noise Ratio (SNR), which is </w:t>
      </w:r>
      <w:r w:rsidRPr="00236B7C">
        <w:rPr>
          <w:rFonts w:ascii="MyriadWebPro" w:hAnsi="MyriadWebPro" w:cs="MyriadWebPro"/>
          <w:color w:val="000000"/>
          <w:sz w:val="24"/>
          <w:szCs w:val="24"/>
        </w:rPr>
        <w:t>challe</w:t>
      </w:r>
      <w:r>
        <w:rPr>
          <w:rFonts w:ascii="MyriadWebPro" w:hAnsi="MyriadWebPro" w:cs="MyriadWebPro"/>
          <w:color w:val="000000"/>
          <w:sz w:val="24"/>
          <w:szCs w:val="24"/>
        </w:rPr>
        <w:t xml:space="preserve">nging to achieve, especially in </w:t>
      </w:r>
      <w:r w:rsidRPr="00236B7C">
        <w:rPr>
          <w:rFonts w:ascii="MyriadWebPro" w:hAnsi="MyriadWebPro" w:cs="MyriadWebPro"/>
          <w:color w:val="000000"/>
          <w:sz w:val="24"/>
          <w:szCs w:val="24"/>
        </w:rPr>
        <w:t>noisy, high</w:t>
      </w:r>
      <w:r w:rsidRPr="00236B7C">
        <w:rPr>
          <w:rFonts w:ascii="Cambria Math" w:hAnsi="Cambria Math" w:cs="Cambria Math"/>
          <w:color w:val="000000"/>
          <w:sz w:val="24"/>
          <w:szCs w:val="24"/>
        </w:rPr>
        <w:t>‑</w:t>
      </w:r>
      <w:r>
        <w:rPr>
          <w:rFonts w:ascii="MyriadWebPro" w:hAnsi="MyriadWebPro" w:cs="MyriadWebPro"/>
          <w:color w:val="000000"/>
          <w:sz w:val="24"/>
          <w:szCs w:val="24"/>
        </w:rPr>
        <w:t xml:space="preserve">density areas. </w:t>
      </w:r>
      <w:r w:rsidRPr="00236B7C">
        <w:rPr>
          <w:rFonts w:ascii="MyriadWebPro" w:hAnsi="MyriadWebPro" w:cs="MyriadWebPro"/>
          <w:color w:val="000000"/>
          <w:sz w:val="24"/>
          <w:szCs w:val="24"/>
        </w:rPr>
        <w:t>Integrated into Ubiquiti’s custom</w:t>
      </w:r>
    </w:p>
    <w:p w:rsidR="00262BE3" w:rsidRPr="00236B7C" w:rsidRDefault="00236B7C" w:rsidP="00236B7C">
      <w:pPr>
        <w:autoSpaceDE w:val="0"/>
        <w:autoSpaceDN w:val="0"/>
        <w:adjustRightInd w:val="0"/>
        <w:spacing w:after="0" w:line="240" w:lineRule="auto"/>
        <w:rPr>
          <w:rFonts w:ascii="MyriadWebPro" w:hAnsi="MyriadWebPro" w:cs="MyriadWebPro"/>
          <w:color w:val="000000"/>
          <w:sz w:val="24"/>
          <w:szCs w:val="24"/>
        </w:rPr>
      </w:pPr>
      <w:proofErr w:type="gramStart"/>
      <w:r w:rsidRPr="00236B7C">
        <w:rPr>
          <w:rFonts w:ascii="MyriadWebPro" w:hAnsi="MyriadWebPro" w:cs="MyriadWebPro"/>
          <w:color w:val="000000"/>
          <w:sz w:val="24"/>
          <w:szCs w:val="24"/>
        </w:rPr>
        <w:t>silicon</w:t>
      </w:r>
      <w:proofErr w:type="gramEnd"/>
      <w:r w:rsidRPr="00236B7C">
        <w:rPr>
          <w:rFonts w:ascii="MyriadWebPro" w:hAnsi="MyriadWebPro" w:cs="MyriadWebPro"/>
          <w:color w:val="000000"/>
          <w:sz w:val="24"/>
          <w:szCs w:val="24"/>
        </w:rPr>
        <w:t xml:space="preserve">, </w:t>
      </w:r>
      <w:proofErr w:type="spellStart"/>
      <w:r w:rsidRPr="00236B7C">
        <w:rPr>
          <w:rFonts w:ascii="MyriadWebPro" w:hAnsi="MyriadWebPro" w:cs="MyriadWebPro"/>
          <w:color w:val="000000"/>
          <w:sz w:val="24"/>
          <w:szCs w:val="24"/>
        </w:rPr>
        <w:t>airPrism</w:t>
      </w:r>
      <w:proofErr w:type="spellEnd"/>
      <w:r w:rsidRPr="00236B7C">
        <w:rPr>
          <w:rFonts w:ascii="MyriadWebPro" w:hAnsi="MyriadWebPro" w:cs="MyriadWebPro"/>
          <w:color w:val="000000"/>
          <w:sz w:val="24"/>
          <w:szCs w:val="24"/>
        </w:rPr>
        <w:t xml:space="preserve"> technology crea</w:t>
      </w:r>
      <w:r>
        <w:rPr>
          <w:rFonts w:ascii="MyriadWebPro" w:hAnsi="MyriadWebPro" w:cs="MyriadWebPro"/>
          <w:color w:val="000000"/>
          <w:sz w:val="24"/>
          <w:szCs w:val="24"/>
        </w:rPr>
        <w:t xml:space="preserve">tes a </w:t>
      </w:r>
      <w:r w:rsidRPr="00236B7C">
        <w:rPr>
          <w:rFonts w:ascii="MyriadWebPro" w:hAnsi="MyriadWebPro" w:cs="MyriadWebPro"/>
          <w:color w:val="000000"/>
          <w:sz w:val="24"/>
          <w:szCs w:val="24"/>
        </w:rPr>
        <w:t xml:space="preserve">high </w:t>
      </w:r>
      <w:r>
        <w:rPr>
          <w:rFonts w:ascii="MyriadWebPro" w:hAnsi="MyriadWebPro" w:cs="MyriadWebPro"/>
          <w:color w:val="000000"/>
          <w:sz w:val="24"/>
          <w:szCs w:val="24"/>
        </w:rPr>
        <w:t xml:space="preserve">SNR by isolating signals within </w:t>
      </w:r>
      <w:r w:rsidRPr="00236B7C">
        <w:rPr>
          <w:rFonts w:ascii="MyriadWebPro" w:hAnsi="MyriadWebPro" w:cs="MyriadWebPro"/>
          <w:color w:val="000000"/>
          <w:sz w:val="24"/>
          <w:szCs w:val="24"/>
        </w:rPr>
        <w:t xml:space="preserve">the </w:t>
      </w:r>
      <w:r>
        <w:rPr>
          <w:rFonts w:ascii="MyriadWebPro" w:hAnsi="MyriadWebPro" w:cs="MyriadWebPro"/>
          <w:color w:val="000000"/>
          <w:sz w:val="24"/>
          <w:szCs w:val="24"/>
        </w:rPr>
        <w:t xml:space="preserve">operating channel and rejecting </w:t>
      </w:r>
      <w:r w:rsidRPr="00236B7C">
        <w:rPr>
          <w:rFonts w:ascii="MyriadWebPro" w:hAnsi="MyriadWebPro" w:cs="MyriadWebPro"/>
          <w:color w:val="000000"/>
          <w:sz w:val="24"/>
          <w:szCs w:val="24"/>
        </w:rPr>
        <w:t>interferen</w:t>
      </w:r>
      <w:r>
        <w:rPr>
          <w:rFonts w:ascii="MyriadWebPro" w:hAnsi="MyriadWebPro" w:cs="MyriadWebPro"/>
          <w:color w:val="000000"/>
          <w:sz w:val="24"/>
          <w:szCs w:val="24"/>
        </w:rPr>
        <w:t xml:space="preserve">ce using specialized circuitry, </w:t>
      </w:r>
      <w:r w:rsidRPr="00236B7C">
        <w:rPr>
          <w:rFonts w:ascii="MyriadWebPro" w:hAnsi="MyriadWebPro" w:cs="MyriadWebPro"/>
          <w:color w:val="000000"/>
          <w:sz w:val="24"/>
          <w:szCs w:val="24"/>
        </w:rPr>
        <w:t>the High</w:t>
      </w:r>
      <w:r w:rsidRPr="00236B7C">
        <w:rPr>
          <w:rFonts w:ascii="Cambria Math" w:hAnsi="Cambria Math" w:cs="Cambria Math"/>
          <w:color w:val="000000"/>
          <w:sz w:val="24"/>
          <w:szCs w:val="24"/>
        </w:rPr>
        <w:t>‑</w:t>
      </w:r>
      <w:r w:rsidRPr="00236B7C">
        <w:rPr>
          <w:rFonts w:ascii="MyriadWebPro" w:hAnsi="MyriadWebPro" w:cs="MyriadWebPro"/>
          <w:color w:val="000000"/>
          <w:sz w:val="24"/>
          <w:szCs w:val="24"/>
        </w:rPr>
        <w:t>Selectivity Receiver</w:t>
      </w:r>
    </w:p>
    <w:p w:rsidR="00236B7C" w:rsidRPr="00236B7C" w:rsidRDefault="00236B7C" w:rsidP="00236B7C">
      <w:pPr>
        <w:autoSpaceDE w:val="0"/>
        <w:autoSpaceDN w:val="0"/>
        <w:adjustRightInd w:val="0"/>
        <w:spacing w:after="0" w:line="240" w:lineRule="auto"/>
        <w:rPr>
          <w:rFonts w:ascii="MyriadWebPro-Bold" w:hAnsi="MyriadWebPro-Bold" w:cs="MyriadWebPro-Bold"/>
          <w:b/>
          <w:bCs/>
          <w:sz w:val="24"/>
          <w:szCs w:val="24"/>
        </w:rPr>
      </w:pPr>
      <w:r w:rsidRPr="00236B7C">
        <w:rPr>
          <w:rFonts w:ascii="MyriadWebPro-Bold" w:hAnsi="MyriadWebPro-Bold" w:cs="MyriadWebPro-Bold"/>
          <w:b/>
          <w:bCs/>
          <w:sz w:val="24"/>
          <w:szCs w:val="24"/>
        </w:rPr>
        <w:t>Removes Interference</w:t>
      </w:r>
    </w:p>
    <w:p w:rsidR="00236B7C" w:rsidRPr="00236B7C" w:rsidRDefault="00236B7C" w:rsidP="00236B7C">
      <w:pPr>
        <w:autoSpaceDE w:val="0"/>
        <w:autoSpaceDN w:val="0"/>
        <w:adjustRightInd w:val="0"/>
        <w:spacing w:after="0" w:line="240" w:lineRule="auto"/>
        <w:rPr>
          <w:rFonts w:ascii="MyriadWebPro" w:hAnsi="MyriadWebPro" w:cs="MyriadWebPro"/>
          <w:sz w:val="24"/>
          <w:szCs w:val="24"/>
        </w:rPr>
      </w:pPr>
      <w:r w:rsidRPr="00236B7C">
        <w:rPr>
          <w:rFonts w:ascii="MyriadWebPro" w:hAnsi="MyriadWebPro" w:cs="MyriadWebPro"/>
          <w:sz w:val="24"/>
          <w:szCs w:val="24"/>
        </w:rPr>
        <w:t>Dep</w:t>
      </w:r>
      <w:r>
        <w:rPr>
          <w:rFonts w:ascii="MyriadWebPro" w:hAnsi="MyriadWebPro" w:cs="MyriadWebPro"/>
          <w:sz w:val="24"/>
          <w:szCs w:val="24"/>
        </w:rPr>
        <w:t xml:space="preserve">ending on the product model and </w:t>
      </w:r>
      <w:r w:rsidRPr="00236B7C">
        <w:rPr>
          <w:rFonts w:ascii="MyriadWebPro" w:hAnsi="MyriadWebPro" w:cs="MyriadWebPro"/>
          <w:sz w:val="24"/>
          <w:szCs w:val="24"/>
        </w:rPr>
        <w:t>operating mode, available channel</w:t>
      </w:r>
    </w:p>
    <w:p w:rsidR="00236B7C" w:rsidRPr="00236B7C" w:rsidRDefault="00236B7C" w:rsidP="00236B7C">
      <w:pPr>
        <w:autoSpaceDE w:val="0"/>
        <w:autoSpaceDN w:val="0"/>
        <w:adjustRightInd w:val="0"/>
        <w:spacing w:after="0" w:line="240" w:lineRule="auto"/>
        <w:rPr>
          <w:rFonts w:ascii="MyriadWebPro" w:hAnsi="MyriadWebPro" w:cs="MyriadWebPro"/>
          <w:sz w:val="24"/>
          <w:szCs w:val="24"/>
        </w:rPr>
      </w:pPr>
      <w:proofErr w:type="gramStart"/>
      <w:r w:rsidRPr="00236B7C">
        <w:rPr>
          <w:rFonts w:ascii="MyriadWebPro" w:hAnsi="MyriadWebPro" w:cs="MyriadWebPro"/>
          <w:sz w:val="24"/>
          <w:szCs w:val="24"/>
        </w:rPr>
        <w:t>widths</w:t>
      </w:r>
      <w:proofErr w:type="gramEnd"/>
      <w:r w:rsidRPr="00236B7C">
        <w:rPr>
          <w:rFonts w:ascii="MyriadWebPro" w:hAnsi="MyriadWebPro" w:cs="MyriadWebPro"/>
          <w:sz w:val="24"/>
          <w:szCs w:val="24"/>
        </w:rPr>
        <w:t xml:space="preserve"> </w:t>
      </w:r>
      <w:r>
        <w:rPr>
          <w:rFonts w:ascii="MyriadWebPro" w:hAnsi="MyriadWebPro" w:cs="MyriadWebPro"/>
          <w:sz w:val="24"/>
          <w:szCs w:val="24"/>
        </w:rPr>
        <w:t xml:space="preserve">may include 10, 20, 30, 40, 50, </w:t>
      </w:r>
      <w:r w:rsidRPr="00236B7C">
        <w:rPr>
          <w:rFonts w:ascii="MyriadWebPro" w:hAnsi="MyriadWebPro" w:cs="MyriadWebPro"/>
          <w:sz w:val="24"/>
          <w:szCs w:val="24"/>
        </w:rPr>
        <w:t xml:space="preserve">60, and/or 80 </w:t>
      </w:r>
      <w:proofErr w:type="spellStart"/>
      <w:r w:rsidRPr="00236B7C">
        <w:rPr>
          <w:rFonts w:ascii="MyriadWebPro" w:hAnsi="MyriadWebPro" w:cs="MyriadWebPro"/>
          <w:sz w:val="24"/>
          <w:szCs w:val="24"/>
        </w:rPr>
        <w:t>MHz.</w:t>
      </w:r>
      <w:proofErr w:type="spellEnd"/>
    </w:p>
    <w:p w:rsidR="00236B7C" w:rsidRPr="00236B7C" w:rsidRDefault="00236B7C" w:rsidP="00236B7C">
      <w:pPr>
        <w:autoSpaceDE w:val="0"/>
        <w:autoSpaceDN w:val="0"/>
        <w:adjustRightInd w:val="0"/>
        <w:spacing w:after="0" w:line="240" w:lineRule="auto"/>
        <w:rPr>
          <w:rFonts w:ascii="MyriadWebPro" w:hAnsi="MyriadWebPro" w:cs="MyriadWebPro"/>
          <w:sz w:val="24"/>
          <w:szCs w:val="24"/>
        </w:rPr>
      </w:pPr>
      <w:r w:rsidRPr="00236B7C">
        <w:rPr>
          <w:rFonts w:ascii="MyriadWebPro" w:hAnsi="MyriadWebPro" w:cs="MyriadWebPro"/>
          <w:sz w:val="24"/>
          <w:szCs w:val="24"/>
        </w:rPr>
        <w:t>Theoret</w:t>
      </w:r>
      <w:r>
        <w:rPr>
          <w:rFonts w:ascii="MyriadWebPro" w:hAnsi="MyriadWebPro" w:cs="MyriadWebPro"/>
          <w:sz w:val="24"/>
          <w:szCs w:val="24"/>
        </w:rPr>
        <w:t xml:space="preserve">ically APs operate on different </w:t>
      </w:r>
      <w:r w:rsidRPr="00236B7C">
        <w:rPr>
          <w:rFonts w:ascii="MyriadWebPro" w:hAnsi="MyriadWebPro" w:cs="MyriadWebPro"/>
          <w:sz w:val="24"/>
          <w:szCs w:val="24"/>
        </w:rPr>
        <w:t>ch</w:t>
      </w:r>
      <w:r>
        <w:rPr>
          <w:rFonts w:ascii="MyriadWebPro" w:hAnsi="MyriadWebPro" w:cs="MyriadWebPro"/>
          <w:sz w:val="24"/>
          <w:szCs w:val="24"/>
        </w:rPr>
        <w:t xml:space="preserve">annels; however, because of the </w:t>
      </w:r>
      <w:r w:rsidRPr="00236B7C">
        <w:rPr>
          <w:rFonts w:ascii="MyriadWebPro" w:hAnsi="MyriadWebPro" w:cs="MyriadWebPro"/>
          <w:sz w:val="24"/>
          <w:szCs w:val="24"/>
        </w:rPr>
        <w:t>wide</w:t>
      </w:r>
      <w:r>
        <w:rPr>
          <w:rFonts w:ascii="MyriadWebPro" w:hAnsi="MyriadWebPro" w:cs="MyriadWebPro"/>
          <w:sz w:val="24"/>
          <w:szCs w:val="24"/>
        </w:rPr>
        <w:t xml:space="preserve">r channel bandwidths, there can be overlap in spectrum usage. </w:t>
      </w:r>
      <w:proofErr w:type="spellStart"/>
      <w:proofErr w:type="gramStart"/>
      <w:r w:rsidRPr="00236B7C">
        <w:rPr>
          <w:rFonts w:ascii="MyriadWebPro" w:hAnsi="MyriadWebPro" w:cs="MyriadWebPro"/>
          <w:sz w:val="24"/>
          <w:szCs w:val="24"/>
        </w:rPr>
        <w:t>airPr</w:t>
      </w:r>
      <w:r>
        <w:rPr>
          <w:rFonts w:ascii="MyriadWebPro" w:hAnsi="MyriadWebPro" w:cs="MyriadWebPro"/>
          <w:sz w:val="24"/>
          <w:szCs w:val="24"/>
        </w:rPr>
        <w:t>ism</w:t>
      </w:r>
      <w:proofErr w:type="spellEnd"/>
      <w:proofErr w:type="gramEnd"/>
      <w:r>
        <w:rPr>
          <w:rFonts w:ascii="MyriadWebPro" w:hAnsi="MyriadWebPro" w:cs="MyriadWebPro"/>
          <w:sz w:val="24"/>
          <w:szCs w:val="24"/>
        </w:rPr>
        <w:t xml:space="preserve"> technology removes up to an </w:t>
      </w:r>
      <w:r w:rsidRPr="00236B7C">
        <w:rPr>
          <w:rFonts w:ascii="MyriadWebPro" w:hAnsi="MyriadWebPro" w:cs="MyriadWebPro"/>
          <w:sz w:val="24"/>
          <w:szCs w:val="24"/>
        </w:rPr>
        <w:t>additional 30+ dB of a</w:t>
      </w:r>
      <w:r>
        <w:rPr>
          <w:rFonts w:ascii="MyriadWebPro" w:hAnsi="MyriadWebPro" w:cs="MyriadWebPro"/>
          <w:sz w:val="24"/>
          <w:szCs w:val="24"/>
        </w:rPr>
        <w:t xml:space="preserve">djacent channel </w:t>
      </w:r>
      <w:r w:rsidRPr="00236B7C">
        <w:rPr>
          <w:rFonts w:ascii="MyriadWebPro" w:hAnsi="MyriadWebPro" w:cs="MyriadWebPro"/>
          <w:sz w:val="24"/>
          <w:szCs w:val="24"/>
        </w:rPr>
        <w:t>interference through the active</w:t>
      </w:r>
    </w:p>
    <w:p w:rsidR="00236B7C" w:rsidRPr="00236B7C" w:rsidRDefault="00236B7C" w:rsidP="00236B7C">
      <w:pPr>
        <w:autoSpaceDE w:val="0"/>
        <w:autoSpaceDN w:val="0"/>
        <w:adjustRightInd w:val="0"/>
        <w:spacing w:after="0" w:line="240" w:lineRule="auto"/>
        <w:rPr>
          <w:rFonts w:ascii="MyriadWebPro" w:hAnsi="MyriadWebPro" w:cs="MyriadWebPro"/>
          <w:sz w:val="24"/>
          <w:szCs w:val="24"/>
        </w:rPr>
      </w:pPr>
      <w:proofErr w:type="gramStart"/>
      <w:r w:rsidRPr="00236B7C">
        <w:rPr>
          <w:rFonts w:ascii="MyriadWebPro" w:hAnsi="MyriadWebPro" w:cs="MyriadWebPro"/>
          <w:sz w:val="24"/>
          <w:szCs w:val="24"/>
        </w:rPr>
        <w:t>filte</w:t>
      </w:r>
      <w:r>
        <w:rPr>
          <w:rFonts w:ascii="MyriadWebPro" w:hAnsi="MyriadWebPro" w:cs="MyriadWebPro"/>
          <w:sz w:val="24"/>
          <w:szCs w:val="24"/>
        </w:rPr>
        <w:t>ring</w:t>
      </w:r>
      <w:proofErr w:type="gramEnd"/>
      <w:r>
        <w:rPr>
          <w:rFonts w:ascii="MyriadWebPro" w:hAnsi="MyriadWebPro" w:cs="MyriadWebPro"/>
          <w:sz w:val="24"/>
          <w:szCs w:val="24"/>
        </w:rPr>
        <w:t xml:space="preserve"> design, so an </w:t>
      </w:r>
      <w:proofErr w:type="spellStart"/>
      <w:r>
        <w:rPr>
          <w:rFonts w:ascii="MyriadWebPro" w:hAnsi="MyriadWebPro" w:cs="MyriadWebPro"/>
          <w:sz w:val="24"/>
          <w:szCs w:val="24"/>
        </w:rPr>
        <w:t>airMAX</w:t>
      </w:r>
      <w:proofErr w:type="spellEnd"/>
      <w:r>
        <w:rPr>
          <w:rFonts w:ascii="MyriadWebPro" w:hAnsi="MyriadWebPro" w:cs="MyriadWebPro"/>
          <w:sz w:val="24"/>
          <w:szCs w:val="24"/>
        </w:rPr>
        <w:t xml:space="preserve"> ac AP </w:t>
      </w:r>
      <w:r w:rsidRPr="00236B7C">
        <w:rPr>
          <w:rFonts w:ascii="MyriadWebPro" w:hAnsi="MyriadWebPro" w:cs="MyriadWebPro"/>
          <w:sz w:val="24"/>
          <w:szCs w:val="24"/>
        </w:rPr>
        <w:t xml:space="preserve">with </w:t>
      </w:r>
      <w:proofErr w:type="spellStart"/>
      <w:r w:rsidRPr="00236B7C">
        <w:rPr>
          <w:rFonts w:ascii="MyriadWebPro" w:hAnsi="MyriadWebPro" w:cs="MyriadWebPro"/>
          <w:sz w:val="24"/>
          <w:szCs w:val="24"/>
        </w:rPr>
        <w:t>airPrism</w:t>
      </w:r>
      <w:proofErr w:type="spellEnd"/>
      <w:r w:rsidRPr="00236B7C">
        <w:rPr>
          <w:rFonts w:ascii="MyriadWebPro" w:hAnsi="MyriadWebPro" w:cs="MyriadWebPro"/>
          <w:sz w:val="24"/>
          <w:szCs w:val="24"/>
        </w:rPr>
        <w:t xml:space="preserve"> technology can provide</w:t>
      </w:r>
    </w:p>
    <w:p w:rsidR="00236B7C" w:rsidRDefault="00236B7C" w:rsidP="00236B7C">
      <w:pPr>
        <w:autoSpaceDE w:val="0"/>
        <w:autoSpaceDN w:val="0"/>
        <w:adjustRightInd w:val="0"/>
        <w:spacing w:after="0" w:line="240" w:lineRule="auto"/>
        <w:rPr>
          <w:rFonts w:ascii="MyriadWebPro" w:hAnsi="MyriadWebPro" w:cs="MyriadWebPro"/>
          <w:sz w:val="18"/>
          <w:szCs w:val="18"/>
        </w:rPr>
      </w:pPr>
      <w:proofErr w:type="gramStart"/>
      <w:r w:rsidRPr="00236B7C">
        <w:rPr>
          <w:rFonts w:ascii="MyriadWebPro" w:hAnsi="MyriadWebPro" w:cs="MyriadWebPro"/>
          <w:sz w:val="24"/>
          <w:szCs w:val="24"/>
        </w:rPr>
        <w:t>significantly</w:t>
      </w:r>
      <w:proofErr w:type="gramEnd"/>
      <w:r w:rsidRPr="00236B7C">
        <w:rPr>
          <w:rFonts w:ascii="MyriadWebPro" w:hAnsi="MyriadWebPro" w:cs="MyriadWebPro"/>
          <w:sz w:val="24"/>
          <w:szCs w:val="24"/>
        </w:rPr>
        <w:t xml:space="preserve"> greater performance</w:t>
      </w:r>
      <w:r>
        <w:rPr>
          <w:rFonts w:ascii="MyriadWebPro" w:hAnsi="MyriadWebPro" w:cs="MyriadWebPro"/>
          <w:sz w:val="18"/>
          <w:szCs w:val="18"/>
        </w:rPr>
        <w:t xml:space="preserve"> </w:t>
      </w:r>
      <w:r w:rsidRPr="00236B7C">
        <w:rPr>
          <w:rFonts w:ascii="Cambria" w:hAnsi="Cambria" w:cs="MyriadWebPro"/>
          <w:sz w:val="24"/>
          <w:szCs w:val="24"/>
        </w:rPr>
        <w:t>than</w:t>
      </w:r>
      <w:r>
        <w:rPr>
          <w:rFonts w:ascii="Cambria" w:hAnsi="Cambria" w:cs="MyriadWebPro"/>
          <w:sz w:val="24"/>
          <w:szCs w:val="24"/>
        </w:rPr>
        <w:t xml:space="preserve"> </w:t>
      </w:r>
      <w:r w:rsidRPr="00236B7C">
        <w:rPr>
          <w:rFonts w:ascii="Cambria" w:hAnsi="Cambria" w:cs="MyriadWebPro"/>
          <w:sz w:val="24"/>
          <w:szCs w:val="24"/>
        </w:rPr>
        <w:t>a typical AP.</w:t>
      </w:r>
    </w:p>
    <w:p w:rsidR="00236B7C" w:rsidRDefault="00236B7C" w:rsidP="00236B7C">
      <w:pPr>
        <w:autoSpaceDE w:val="0"/>
        <w:autoSpaceDN w:val="0"/>
        <w:adjustRightInd w:val="0"/>
        <w:spacing w:after="0" w:line="240" w:lineRule="auto"/>
        <w:rPr>
          <w:rFonts w:ascii="MyriadWebPro-Bold" w:hAnsi="MyriadWebPro-Bold" w:cs="MyriadWebPro-Bold"/>
          <w:b/>
          <w:bCs/>
          <w:color w:val="000000"/>
          <w:sz w:val="24"/>
          <w:szCs w:val="24"/>
        </w:rPr>
      </w:pPr>
      <w:r>
        <w:rPr>
          <w:rFonts w:ascii="MyriadWebPro-Bold" w:hAnsi="MyriadWebPro-Bold" w:cs="MyriadWebPro-Bold"/>
          <w:b/>
          <w:bCs/>
          <w:color w:val="000000"/>
          <w:sz w:val="24"/>
          <w:szCs w:val="24"/>
        </w:rPr>
        <w:t>Facilitates AP Co-Location</w:t>
      </w:r>
    </w:p>
    <w:p w:rsidR="00236B7C" w:rsidRPr="00236B7C" w:rsidRDefault="00236B7C" w:rsidP="00236B7C">
      <w:pPr>
        <w:autoSpaceDE w:val="0"/>
        <w:autoSpaceDN w:val="0"/>
        <w:adjustRightInd w:val="0"/>
        <w:spacing w:after="0" w:line="240" w:lineRule="auto"/>
        <w:rPr>
          <w:rFonts w:asciiTheme="majorHAnsi" w:hAnsiTheme="majorHAnsi" w:cs="MyriadWebPro"/>
          <w:color w:val="000000"/>
          <w:sz w:val="24"/>
          <w:szCs w:val="24"/>
        </w:rPr>
      </w:pPr>
      <w:r w:rsidRPr="00236B7C">
        <w:rPr>
          <w:rFonts w:asciiTheme="majorHAnsi" w:hAnsiTheme="majorHAnsi" w:cs="MyriadWebPro"/>
          <w:color w:val="000000"/>
          <w:sz w:val="24"/>
          <w:szCs w:val="24"/>
        </w:rPr>
        <w:t>Co-locat</w:t>
      </w:r>
      <w:r w:rsidRPr="00236B7C">
        <w:rPr>
          <w:rFonts w:asciiTheme="majorHAnsi" w:hAnsiTheme="majorHAnsi" w:cs="MyriadWebPro"/>
          <w:color w:val="000000"/>
          <w:sz w:val="24"/>
          <w:szCs w:val="24"/>
        </w:rPr>
        <w:t xml:space="preserve">ion is vital in many scenarios. </w:t>
      </w:r>
      <w:r w:rsidRPr="00236B7C">
        <w:rPr>
          <w:rFonts w:asciiTheme="majorHAnsi" w:hAnsiTheme="majorHAnsi" w:cs="MyriadWebPro"/>
          <w:color w:val="000000"/>
          <w:sz w:val="24"/>
          <w:szCs w:val="24"/>
        </w:rPr>
        <w:t>For e</w:t>
      </w:r>
      <w:r w:rsidRPr="00236B7C">
        <w:rPr>
          <w:rFonts w:asciiTheme="majorHAnsi" w:hAnsiTheme="majorHAnsi" w:cs="MyriadWebPro"/>
          <w:color w:val="000000"/>
          <w:sz w:val="24"/>
          <w:szCs w:val="24"/>
        </w:rPr>
        <w:t xml:space="preserve">xample, a WISP may have limited </w:t>
      </w:r>
      <w:r w:rsidRPr="00236B7C">
        <w:rPr>
          <w:rFonts w:asciiTheme="majorHAnsi" w:hAnsiTheme="majorHAnsi" w:cs="MyriadWebPro"/>
          <w:color w:val="000000"/>
          <w:sz w:val="24"/>
          <w:szCs w:val="24"/>
        </w:rPr>
        <w:t>tower space, so it must co</w:t>
      </w:r>
      <w:r w:rsidRPr="00236B7C">
        <w:rPr>
          <w:rFonts w:asciiTheme="majorHAnsi" w:hAnsiTheme="majorHAnsi" w:cs="Cambria Math"/>
          <w:color w:val="000000"/>
          <w:sz w:val="24"/>
          <w:szCs w:val="24"/>
        </w:rPr>
        <w:t>‑</w:t>
      </w:r>
      <w:r>
        <w:rPr>
          <w:rFonts w:asciiTheme="majorHAnsi" w:hAnsiTheme="majorHAnsi" w:cs="MyriadWebPro"/>
          <w:color w:val="000000"/>
          <w:sz w:val="24"/>
          <w:szCs w:val="24"/>
        </w:rPr>
        <w:t xml:space="preserve">locate all </w:t>
      </w:r>
      <w:r w:rsidRPr="00236B7C">
        <w:rPr>
          <w:rFonts w:asciiTheme="majorHAnsi" w:hAnsiTheme="majorHAnsi" w:cs="MyriadWebPro"/>
          <w:color w:val="000000"/>
          <w:sz w:val="24"/>
          <w:szCs w:val="24"/>
        </w:rPr>
        <w:t>APs with</w:t>
      </w:r>
      <w:r>
        <w:rPr>
          <w:rFonts w:asciiTheme="majorHAnsi" w:hAnsiTheme="majorHAnsi" w:cs="MyriadWebPro"/>
          <w:color w:val="000000"/>
          <w:sz w:val="24"/>
          <w:szCs w:val="24"/>
        </w:rPr>
        <w:t xml:space="preserve">in that allotted footprint. </w:t>
      </w:r>
      <w:r w:rsidRPr="00236B7C">
        <w:rPr>
          <w:rFonts w:asciiTheme="majorHAnsi" w:hAnsiTheme="majorHAnsi" w:cs="MyriadWebPro"/>
          <w:color w:val="000000"/>
          <w:sz w:val="24"/>
          <w:szCs w:val="24"/>
        </w:rPr>
        <w:t>Shiel</w:t>
      </w:r>
      <w:r>
        <w:rPr>
          <w:rFonts w:asciiTheme="majorHAnsi" w:hAnsiTheme="majorHAnsi" w:cs="MyriadWebPro"/>
          <w:color w:val="000000"/>
          <w:sz w:val="24"/>
          <w:szCs w:val="24"/>
        </w:rPr>
        <w:t xml:space="preserve">ding and other means can lessen </w:t>
      </w:r>
      <w:r w:rsidRPr="00236B7C">
        <w:rPr>
          <w:rFonts w:asciiTheme="majorHAnsi" w:hAnsiTheme="majorHAnsi" w:cs="MyriadWebPro"/>
          <w:color w:val="000000"/>
          <w:sz w:val="24"/>
          <w:szCs w:val="24"/>
        </w:rPr>
        <w:t>interference but may be impractical.</w:t>
      </w:r>
    </w:p>
    <w:p w:rsidR="00236B7C" w:rsidRPr="00236B7C" w:rsidRDefault="00236B7C" w:rsidP="00236B7C">
      <w:pPr>
        <w:autoSpaceDE w:val="0"/>
        <w:autoSpaceDN w:val="0"/>
        <w:adjustRightInd w:val="0"/>
        <w:spacing w:after="0" w:line="240" w:lineRule="auto"/>
        <w:rPr>
          <w:rFonts w:asciiTheme="majorHAnsi" w:hAnsiTheme="majorHAnsi" w:cs="MyriadWebPro"/>
          <w:color w:val="000000"/>
          <w:sz w:val="24"/>
          <w:szCs w:val="24"/>
        </w:rPr>
      </w:pPr>
      <w:r>
        <w:rPr>
          <w:rFonts w:asciiTheme="majorHAnsi" w:hAnsiTheme="majorHAnsi" w:cs="MyriadWebPro"/>
          <w:color w:val="000000"/>
          <w:sz w:val="24"/>
          <w:szCs w:val="24"/>
        </w:rPr>
        <w:t xml:space="preserve">By deploying </w:t>
      </w:r>
      <w:proofErr w:type="spellStart"/>
      <w:r>
        <w:rPr>
          <w:rFonts w:asciiTheme="majorHAnsi" w:hAnsiTheme="majorHAnsi" w:cs="MyriadWebPro"/>
          <w:color w:val="000000"/>
          <w:sz w:val="24"/>
          <w:szCs w:val="24"/>
        </w:rPr>
        <w:t>airMAX</w:t>
      </w:r>
      <w:proofErr w:type="spellEnd"/>
      <w:r>
        <w:rPr>
          <w:rFonts w:asciiTheme="majorHAnsi" w:hAnsiTheme="majorHAnsi" w:cs="MyriadWebPro"/>
          <w:color w:val="000000"/>
          <w:sz w:val="24"/>
          <w:szCs w:val="24"/>
        </w:rPr>
        <w:t xml:space="preserve"> ac APs with </w:t>
      </w:r>
      <w:proofErr w:type="spellStart"/>
      <w:r w:rsidRPr="00236B7C">
        <w:rPr>
          <w:rFonts w:asciiTheme="majorHAnsi" w:hAnsiTheme="majorHAnsi" w:cs="MyriadWebPro"/>
          <w:color w:val="000000"/>
          <w:sz w:val="24"/>
          <w:szCs w:val="24"/>
        </w:rPr>
        <w:t>airPrism</w:t>
      </w:r>
      <w:proofErr w:type="spellEnd"/>
      <w:r w:rsidRPr="00236B7C">
        <w:rPr>
          <w:rFonts w:asciiTheme="majorHAnsi" w:hAnsiTheme="majorHAnsi" w:cs="MyriadWebPro"/>
          <w:color w:val="000000"/>
          <w:sz w:val="24"/>
          <w:szCs w:val="24"/>
        </w:rPr>
        <w:t xml:space="preserve"> technology, you can</w:t>
      </w:r>
    </w:p>
    <w:p w:rsidR="00236B7C" w:rsidRPr="00236B7C" w:rsidRDefault="00236B7C" w:rsidP="00236B7C">
      <w:pPr>
        <w:autoSpaceDE w:val="0"/>
        <w:autoSpaceDN w:val="0"/>
        <w:adjustRightInd w:val="0"/>
        <w:spacing w:after="0" w:line="240" w:lineRule="auto"/>
        <w:rPr>
          <w:rFonts w:asciiTheme="majorHAnsi" w:hAnsiTheme="majorHAnsi" w:cs="MyriadWebPro"/>
          <w:color w:val="000000"/>
          <w:sz w:val="24"/>
          <w:szCs w:val="24"/>
        </w:rPr>
      </w:pPr>
      <w:proofErr w:type="gramStart"/>
      <w:r w:rsidRPr="00236B7C">
        <w:rPr>
          <w:rFonts w:asciiTheme="majorHAnsi" w:hAnsiTheme="majorHAnsi" w:cs="MyriadWebPro"/>
          <w:color w:val="000000"/>
          <w:sz w:val="24"/>
          <w:szCs w:val="24"/>
        </w:rPr>
        <w:t>co</w:t>
      </w:r>
      <w:r w:rsidRPr="00236B7C">
        <w:rPr>
          <w:rFonts w:asciiTheme="majorHAnsi" w:hAnsiTheme="majorHAnsi" w:cs="Cambria Math"/>
          <w:color w:val="000000"/>
          <w:sz w:val="24"/>
          <w:szCs w:val="24"/>
        </w:rPr>
        <w:t>‑</w:t>
      </w:r>
      <w:r w:rsidRPr="00236B7C">
        <w:rPr>
          <w:rFonts w:asciiTheme="majorHAnsi" w:hAnsiTheme="majorHAnsi" w:cs="MyriadWebPro"/>
          <w:color w:val="000000"/>
          <w:sz w:val="24"/>
          <w:szCs w:val="24"/>
        </w:rPr>
        <w:t>locate</w:t>
      </w:r>
      <w:proofErr w:type="gramEnd"/>
      <w:r w:rsidRPr="00236B7C">
        <w:rPr>
          <w:rFonts w:asciiTheme="majorHAnsi" w:hAnsiTheme="majorHAnsi" w:cs="MyriadWebPro"/>
          <w:color w:val="000000"/>
          <w:sz w:val="24"/>
          <w:szCs w:val="24"/>
        </w:rPr>
        <w:t xml:space="preserve"> APs and enhance the overall</w:t>
      </w:r>
      <w:r>
        <w:rPr>
          <w:rFonts w:asciiTheme="majorHAnsi" w:hAnsiTheme="majorHAnsi" w:cs="MyriadWebPro"/>
          <w:color w:val="000000"/>
          <w:sz w:val="24"/>
          <w:szCs w:val="24"/>
        </w:rPr>
        <w:t xml:space="preserve"> </w:t>
      </w:r>
      <w:r w:rsidRPr="00236B7C">
        <w:rPr>
          <w:rFonts w:asciiTheme="majorHAnsi" w:hAnsiTheme="majorHAnsi" w:cs="MyriadWebPro"/>
          <w:color w:val="000000"/>
          <w:sz w:val="24"/>
          <w:szCs w:val="24"/>
        </w:rPr>
        <w:t>performance of your wireless network.</w:t>
      </w:r>
    </w:p>
    <w:p w:rsidR="00236B7C" w:rsidRPr="00236B7C" w:rsidRDefault="00236B7C" w:rsidP="00236B7C">
      <w:pPr>
        <w:autoSpaceDE w:val="0"/>
        <w:autoSpaceDN w:val="0"/>
        <w:adjustRightInd w:val="0"/>
        <w:spacing w:after="0" w:line="240" w:lineRule="auto"/>
        <w:rPr>
          <w:rFonts w:ascii="MyriadWebPro-Bold" w:hAnsi="MyriadWebPro-Bold" w:cs="MyriadWebPro-Bold"/>
          <w:b/>
          <w:bCs/>
          <w:color w:val="FFFFFF"/>
          <w:sz w:val="18"/>
          <w:szCs w:val="18"/>
        </w:rPr>
      </w:pPr>
      <w:r>
        <w:rPr>
          <w:rFonts w:ascii="MyriadWebPro-Bold" w:hAnsi="MyriadWebPro-Bold" w:cs="MyriadWebPro-Bold"/>
          <w:b/>
          <w:bCs/>
          <w:color w:val="FFFFFF"/>
          <w:sz w:val="18"/>
          <w:szCs w:val="18"/>
        </w:rPr>
        <w:t>Number of APs Channel Width</w:t>
      </w:r>
    </w:p>
    <w:p w:rsidR="0074464F" w:rsidRDefault="0074464F" w:rsidP="00F6010B">
      <w:pPr>
        <w:pStyle w:val="NoSpacing"/>
        <w:rPr>
          <w:sz w:val="24"/>
          <w:szCs w:val="24"/>
        </w:rPr>
      </w:pPr>
      <w:r w:rsidRPr="001E35A7">
        <w:rPr>
          <w:b/>
          <w:sz w:val="28"/>
          <w:szCs w:val="28"/>
        </w:rPr>
        <w:lastRenderedPageBreak/>
        <w:t>JAVA DOESN’T WORK:</w:t>
      </w:r>
      <w:r>
        <w:rPr>
          <w:sz w:val="24"/>
          <w:szCs w:val="24"/>
        </w:rPr>
        <w:t xml:space="preserve">  Just when everything is working fine, Google throws a monkey wrench into the mix.  Oracle purchased Java from Sun.  Google had a falling out with Oracle.  The Chrome browser is owned by Google.  Chrome won’t support Java without jumping through some hoops.  They say by the end of the year Java won’t work at all with Chrome.  Almost all Ubiquity transmitters have a built-in Spectrum Analyzer that uses Java.  That is why we have a big problem.  Internet Explorer will run Java but we must provide an exception for the added security of the latest Java release.  Go to your Control Panel and select Java.  On the Java Control Panel select the security tab.</w:t>
      </w:r>
    </w:p>
    <w:p w:rsidR="0074464F" w:rsidRDefault="00E01689" w:rsidP="00E01689">
      <w:pPr>
        <w:pStyle w:val="NoSpacing"/>
        <w:numPr>
          <w:ilvl w:val="0"/>
          <w:numId w:val="1"/>
        </w:numPr>
        <w:rPr>
          <w:sz w:val="24"/>
          <w:szCs w:val="24"/>
        </w:rPr>
      </w:pPr>
      <w:r>
        <w:rPr>
          <w:sz w:val="24"/>
          <w:szCs w:val="24"/>
        </w:rPr>
        <w:t>Enable Java content in the browser (check the box)</w:t>
      </w:r>
    </w:p>
    <w:p w:rsidR="00E01689" w:rsidRDefault="00E01689" w:rsidP="00E01689">
      <w:pPr>
        <w:pStyle w:val="NoSpacing"/>
        <w:numPr>
          <w:ilvl w:val="0"/>
          <w:numId w:val="1"/>
        </w:numPr>
        <w:rPr>
          <w:sz w:val="24"/>
          <w:szCs w:val="24"/>
        </w:rPr>
      </w:pPr>
      <w:r>
        <w:rPr>
          <w:sz w:val="24"/>
          <w:szCs w:val="24"/>
        </w:rPr>
        <w:t>Security should be high not very high</w:t>
      </w:r>
    </w:p>
    <w:p w:rsidR="00E01689" w:rsidRDefault="00E01689" w:rsidP="00E01689">
      <w:pPr>
        <w:pStyle w:val="NoSpacing"/>
        <w:numPr>
          <w:ilvl w:val="0"/>
          <w:numId w:val="1"/>
        </w:numPr>
        <w:rPr>
          <w:sz w:val="24"/>
          <w:szCs w:val="24"/>
        </w:rPr>
      </w:pPr>
      <w:r>
        <w:rPr>
          <w:sz w:val="24"/>
          <w:szCs w:val="24"/>
        </w:rPr>
        <w:t>Edit exception site list</w:t>
      </w:r>
    </w:p>
    <w:p w:rsidR="00E01689" w:rsidRDefault="00E01689" w:rsidP="00E01689">
      <w:pPr>
        <w:pStyle w:val="NoSpacing"/>
        <w:numPr>
          <w:ilvl w:val="0"/>
          <w:numId w:val="1"/>
        </w:numPr>
        <w:rPr>
          <w:sz w:val="24"/>
          <w:szCs w:val="24"/>
        </w:rPr>
      </w:pPr>
      <w:r>
        <w:rPr>
          <w:sz w:val="24"/>
          <w:szCs w:val="24"/>
        </w:rPr>
        <w:t>Every web site or device must have their address added here</w:t>
      </w:r>
    </w:p>
    <w:p w:rsidR="00E01689" w:rsidRDefault="00E01689" w:rsidP="00E01689">
      <w:pPr>
        <w:pStyle w:val="NoSpacing"/>
        <w:numPr>
          <w:ilvl w:val="0"/>
          <w:numId w:val="1"/>
        </w:numPr>
        <w:rPr>
          <w:sz w:val="24"/>
          <w:szCs w:val="24"/>
        </w:rPr>
      </w:pPr>
      <w:r>
        <w:rPr>
          <w:sz w:val="24"/>
          <w:szCs w:val="24"/>
        </w:rPr>
        <w:t xml:space="preserve">Example: </w:t>
      </w:r>
      <w:hyperlink r:id="rId8" w:history="1">
        <w:r w:rsidRPr="00F5301B">
          <w:rPr>
            <w:rStyle w:val="Hyperlink"/>
            <w:sz w:val="24"/>
            <w:szCs w:val="24"/>
          </w:rPr>
          <w:t>HTTP://172.16.5.224:80</w:t>
        </w:r>
      </w:hyperlink>
    </w:p>
    <w:p w:rsidR="00E01689" w:rsidRDefault="00E01689" w:rsidP="00E01689">
      <w:pPr>
        <w:pStyle w:val="NoSpacing"/>
        <w:numPr>
          <w:ilvl w:val="0"/>
          <w:numId w:val="1"/>
        </w:numPr>
        <w:rPr>
          <w:sz w:val="24"/>
          <w:szCs w:val="24"/>
        </w:rPr>
      </w:pPr>
      <w:r>
        <w:rPr>
          <w:sz w:val="24"/>
          <w:szCs w:val="24"/>
        </w:rPr>
        <w:t>Then left click OK</w:t>
      </w:r>
    </w:p>
    <w:p w:rsidR="00E01689" w:rsidRDefault="00E01689" w:rsidP="00E01689">
      <w:pPr>
        <w:pStyle w:val="NoSpacing"/>
        <w:rPr>
          <w:sz w:val="24"/>
          <w:szCs w:val="24"/>
        </w:rPr>
      </w:pPr>
      <w:r>
        <w:rPr>
          <w:sz w:val="24"/>
          <w:szCs w:val="24"/>
        </w:rPr>
        <w:t xml:space="preserve">Wait.  There is more.  Go to the Tool menu on Internet Explorer.  Left click on Compatibility View Settings.  Add the web site or device to the list.  Example: 172.16.5.224 </w:t>
      </w:r>
    </w:p>
    <w:p w:rsidR="00E01689" w:rsidRPr="00E01689" w:rsidRDefault="00E01689" w:rsidP="00E01689">
      <w:pPr>
        <w:pStyle w:val="NoSpacing"/>
        <w:rPr>
          <w:sz w:val="24"/>
          <w:szCs w:val="24"/>
        </w:rPr>
      </w:pPr>
      <w:r>
        <w:rPr>
          <w:sz w:val="24"/>
          <w:szCs w:val="24"/>
        </w:rPr>
        <w:t xml:space="preserve">Now your browser will allow you to view the Spectrum Analyzer. </w:t>
      </w:r>
      <w:proofErr w:type="gramStart"/>
      <w:r>
        <w:rPr>
          <w:sz w:val="24"/>
          <w:szCs w:val="24"/>
        </w:rPr>
        <w:t>Thank You Oracle.</w:t>
      </w:r>
      <w:proofErr w:type="gramEnd"/>
    </w:p>
    <w:p w:rsidR="00262BE3" w:rsidRDefault="00262BE3" w:rsidP="00262BE3">
      <w:pPr>
        <w:pStyle w:val="NoSpacing"/>
        <w:rPr>
          <w:sz w:val="24"/>
          <w:szCs w:val="24"/>
        </w:rPr>
      </w:pPr>
    </w:p>
    <w:p w:rsidR="00262BE3" w:rsidRDefault="00262BE3" w:rsidP="00262BE3">
      <w:pPr>
        <w:pStyle w:val="NoSpacing"/>
        <w:rPr>
          <w:sz w:val="24"/>
          <w:szCs w:val="24"/>
        </w:rPr>
      </w:pPr>
    </w:p>
    <w:p w:rsidR="00262BE3" w:rsidRDefault="00262BE3" w:rsidP="00262BE3">
      <w:pPr>
        <w:pStyle w:val="NoSpacing"/>
        <w:rPr>
          <w:b/>
          <w:sz w:val="32"/>
          <w:szCs w:val="32"/>
        </w:rPr>
      </w:pPr>
      <w:r w:rsidRPr="00262BE3">
        <w:rPr>
          <w:b/>
          <w:sz w:val="32"/>
          <w:szCs w:val="32"/>
        </w:rPr>
        <w:t>FREE STUFF</w:t>
      </w:r>
    </w:p>
    <w:p w:rsidR="00262BE3" w:rsidRDefault="007D1F68" w:rsidP="00262BE3">
      <w:pPr>
        <w:pStyle w:val="NoSpacing"/>
        <w:numPr>
          <w:ilvl w:val="0"/>
          <w:numId w:val="2"/>
        </w:numPr>
        <w:rPr>
          <w:sz w:val="24"/>
          <w:szCs w:val="24"/>
        </w:rPr>
      </w:pPr>
      <w:r>
        <w:rPr>
          <w:sz w:val="24"/>
          <w:szCs w:val="24"/>
        </w:rPr>
        <w:t>Rack 65 “ tall, ventilation openings on all sides, with rear door     One only</w:t>
      </w:r>
    </w:p>
    <w:p w:rsidR="007D1F68" w:rsidRDefault="007D1F68" w:rsidP="00262BE3">
      <w:pPr>
        <w:pStyle w:val="NoSpacing"/>
        <w:numPr>
          <w:ilvl w:val="0"/>
          <w:numId w:val="2"/>
        </w:numPr>
        <w:rPr>
          <w:sz w:val="24"/>
          <w:szCs w:val="24"/>
        </w:rPr>
      </w:pPr>
      <w:r>
        <w:rPr>
          <w:sz w:val="24"/>
          <w:szCs w:val="24"/>
        </w:rPr>
        <w:t>3COM 24 port rack mounted switch with ears and power cable    more than five</w:t>
      </w:r>
    </w:p>
    <w:p w:rsidR="007D1F68" w:rsidRDefault="007D1F68" w:rsidP="007D1F68">
      <w:pPr>
        <w:pStyle w:val="NoSpacing"/>
        <w:ind w:left="720"/>
        <w:rPr>
          <w:sz w:val="24"/>
          <w:szCs w:val="24"/>
        </w:rPr>
      </w:pPr>
      <w:r>
        <w:rPr>
          <w:sz w:val="24"/>
          <w:szCs w:val="24"/>
        </w:rPr>
        <w:t>Contact Gary at 574-0425 for pickup times.</w:t>
      </w:r>
    </w:p>
    <w:p w:rsidR="00CF33B5" w:rsidRDefault="00CF33B5" w:rsidP="00CF33B5">
      <w:pPr>
        <w:pStyle w:val="NoSpacing"/>
        <w:numPr>
          <w:ilvl w:val="0"/>
          <w:numId w:val="2"/>
        </w:numPr>
        <w:rPr>
          <w:sz w:val="24"/>
          <w:szCs w:val="24"/>
        </w:rPr>
      </w:pPr>
      <w:r>
        <w:rPr>
          <w:sz w:val="24"/>
          <w:szCs w:val="24"/>
        </w:rPr>
        <w:t>94 amp hour deep cycle batteries will be available this summer</w:t>
      </w:r>
    </w:p>
    <w:p w:rsidR="00236B7C" w:rsidRDefault="00236B7C" w:rsidP="007D1F68">
      <w:pPr>
        <w:pStyle w:val="NoSpacing"/>
        <w:ind w:left="720"/>
        <w:rPr>
          <w:sz w:val="24"/>
          <w:szCs w:val="24"/>
        </w:rPr>
      </w:pPr>
    </w:p>
    <w:p w:rsidR="007D1F68" w:rsidRDefault="009525F1" w:rsidP="00236B7C">
      <w:pPr>
        <w:pStyle w:val="NoSpacing"/>
        <w:ind w:left="720"/>
        <w:jc w:val="both"/>
        <w:rPr>
          <w:b/>
          <w:sz w:val="32"/>
          <w:szCs w:val="32"/>
        </w:rPr>
      </w:pPr>
      <w:r>
        <w:rPr>
          <w:b/>
          <w:sz w:val="32"/>
          <w:szCs w:val="32"/>
        </w:rPr>
        <w:t>Blue Mountain Projects:</w:t>
      </w:r>
    </w:p>
    <w:p w:rsidR="009525F1" w:rsidRDefault="009525F1" w:rsidP="009525F1">
      <w:pPr>
        <w:pStyle w:val="NoSpacing"/>
        <w:numPr>
          <w:ilvl w:val="0"/>
          <w:numId w:val="3"/>
        </w:numPr>
        <w:rPr>
          <w:sz w:val="24"/>
          <w:szCs w:val="24"/>
        </w:rPr>
      </w:pPr>
      <w:r>
        <w:rPr>
          <w:sz w:val="24"/>
          <w:szCs w:val="24"/>
        </w:rPr>
        <w:t>Removal of Metal Building: plan C is needed</w:t>
      </w:r>
    </w:p>
    <w:p w:rsidR="009525F1" w:rsidRDefault="009525F1" w:rsidP="009525F1">
      <w:pPr>
        <w:pStyle w:val="NoSpacing"/>
        <w:numPr>
          <w:ilvl w:val="0"/>
          <w:numId w:val="3"/>
        </w:numPr>
        <w:rPr>
          <w:sz w:val="24"/>
          <w:szCs w:val="24"/>
        </w:rPr>
      </w:pPr>
      <w:r>
        <w:rPr>
          <w:sz w:val="24"/>
          <w:szCs w:val="24"/>
        </w:rPr>
        <w:t xml:space="preserve">Electrical supply to Building Three </w:t>
      </w:r>
    </w:p>
    <w:p w:rsidR="009525F1" w:rsidRDefault="009525F1" w:rsidP="009525F1">
      <w:pPr>
        <w:pStyle w:val="NoSpacing"/>
        <w:numPr>
          <w:ilvl w:val="0"/>
          <w:numId w:val="3"/>
        </w:numPr>
        <w:rPr>
          <w:sz w:val="24"/>
          <w:szCs w:val="24"/>
        </w:rPr>
      </w:pPr>
      <w:r>
        <w:rPr>
          <w:sz w:val="24"/>
          <w:szCs w:val="24"/>
        </w:rPr>
        <w:t xml:space="preserve">Relocation of Sector Antenna for better coverage. </w:t>
      </w:r>
    </w:p>
    <w:p w:rsidR="009525F1" w:rsidRDefault="009525F1" w:rsidP="009525F1">
      <w:pPr>
        <w:pStyle w:val="NoSpacing"/>
        <w:ind w:left="1080"/>
        <w:rPr>
          <w:sz w:val="24"/>
          <w:szCs w:val="24"/>
        </w:rPr>
      </w:pPr>
      <w:r>
        <w:rPr>
          <w:sz w:val="24"/>
          <w:szCs w:val="24"/>
        </w:rPr>
        <w:t xml:space="preserve">Upgrade to slant sector, gigabit Ethernet &amp; switch, higher throughput </w:t>
      </w:r>
      <w:proofErr w:type="gramStart"/>
      <w:r>
        <w:rPr>
          <w:sz w:val="24"/>
          <w:szCs w:val="24"/>
        </w:rPr>
        <w:t>Rocket</w:t>
      </w:r>
      <w:r w:rsidR="001912E5">
        <w:rPr>
          <w:sz w:val="24"/>
          <w:szCs w:val="24"/>
        </w:rPr>
        <w:t xml:space="preserve"> ?</w:t>
      </w:r>
      <w:proofErr w:type="gramEnd"/>
    </w:p>
    <w:p w:rsidR="009525F1" w:rsidRDefault="009525F1" w:rsidP="009525F1">
      <w:pPr>
        <w:pStyle w:val="NoSpacing"/>
        <w:ind w:left="1080"/>
        <w:rPr>
          <w:sz w:val="24"/>
          <w:szCs w:val="24"/>
        </w:rPr>
      </w:pPr>
      <w:r>
        <w:rPr>
          <w:sz w:val="24"/>
          <w:szCs w:val="24"/>
        </w:rPr>
        <w:t xml:space="preserve">Upgrade </w:t>
      </w:r>
      <w:proofErr w:type="gramStart"/>
      <w:r>
        <w:rPr>
          <w:sz w:val="24"/>
          <w:szCs w:val="24"/>
        </w:rPr>
        <w:t>clients</w:t>
      </w:r>
      <w:r w:rsidR="001912E5">
        <w:rPr>
          <w:sz w:val="24"/>
          <w:szCs w:val="24"/>
        </w:rPr>
        <w:t xml:space="preserve"> ?</w:t>
      </w:r>
      <w:proofErr w:type="gramEnd"/>
    </w:p>
    <w:p w:rsidR="004F27A4" w:rsidRDefault="009525F1" w:rsidP="009525F1">
      <w:pPr>
        <w:pStyle w:val="NoSpacing"/>
        <w:numPr>
          <w:ilvl w:val="0"/>
          <w:numId w:val="3"/>
        </w:numPr>
        <w:rPr>
          <w:sz w:val="24"/>
          <w:szCs w:val="24"/>
        </w:rPr>
      </w:pPr>
      <w:r>
        <w:rPr>
          <w:sz w:val="24"/>
          <w:szCs w:val="24"/>
        </w:rPr>
        <w:t>Install 147.375 antenna on building as a temporary first step</w:t>
      </w:r>
    </w:p>
    <w:p w:rsidR="004F27A4" w:rsidRDefault="004F27A4" w:rsidP="004F27A4">
      <w:pPr>
        <w:pStyle w:val="NoSpacing"/>
        <w:ind w:left="720"/>
        <w:rPr>
          <w:sz w:val="24"/>
          <w:szCs w:val="24"/>
        </w:rPr>
      </w:pPr>
    </w:p>
    <w:p w:rsidR="004F27A4" w:rsidRDefault="004F27A4" w:rsidP="004F27A4">
      <w:pPr>
        <w:pStyle w:val="NoSpacing"/>
        <w:ind w:left="720"/>
        <w:rPr>
          <w:sz w:val="24"/>
          <w:szCs w:val="24"/>
        </w:rPr>
      </w:pPr>
    </w:p>
    <w:p w:rsidR="009525F1" w:rsidRDefault="004F27A4" w:rsidP="004F27A4">
      <w:pPr>
        <w:pStyle w:val="NoSpacing"/>
        <w:ind w:left="720"/>
        <w:rPr>
          <w:sz w:val="24"/>
          <w:szCs w:val="24"/>
        </w:rPr>
      </w:pPr>
      <w:r>
        <w:rPr>
          <w:b/>
          <w:sz w:val="32"/>
          <w:szCs w:val="32"/>
        </w:rPr>
        <w:t xml:space="preserve">Twisted Pair: </w:t>
      </w:r>
      <w:r>
        <w:rPr>
          <w:sz w:val="24"/>
          <w:szCs w:val="24"/>
        </w:rPr>
        <w:t>Political issues may be solved.  This software allows remote control of multiple repeater functions and cross-linking.  For instance the Lancaster County amateur repeater at Truce can be remotely controlled at the Lancaster County EOC.</w:t>
      </w:r>
    </w:p>
    <w:p w:rsidR="004F27A4" w:rsidRDefault="004F27A4" w:rsidP="004F27A4">
      <w:pPr>
        <w:pStyle w:val="NoSpacing"/>
        <w:ind w:left="720"/>
        <w:rPr>
          <w:sz w:val="24"/>
          <w:szCs w:val="24"/>
        </w:rPr>
      </w:pPr>
      <w:hyperlink r:id="rId9" w:history="1">
        <w:r w:rsidRPr="00840249">
          <w:rPr>
            <w:rStyle w:val="Hyperlink"/>
            <w:sz w:val="24"/>
            <w:szCs w:val="24"/>
          </w:rPr>
          <w:t>http://urgentcomm.com/motorola-solutions/motorola-solutions-buys-twisted-pair</w:t>
        </w:r>
      </w:hyperlink>
      <w:r>
        <w:rPr>
          <w:sz w:val="24"/>
          <w:szCs w:val="24"/>
        </w:rPr>
        <w:t xml:space="preserve"> </w:t>
      </w:r>
    </w:p>
    <w:p w:rsidR="004F27A4" w:rsidRDefault="004F27A4" w:rsidP="004F27A4">
      <w:pPr>
        <w:pStyle w:val="NoSpacing"/>
        <w:ind w:left="720"/>
        <w:rPr>
          <w:sz w:val="24"/>
          <w:szCs w:val="24"/>
        </w:rPr>
      </w:pPr>
    </w:p>
    <w:p w:rsidR="004F27A4" w:rsidRDefault="004F27A4" w:rsidP="004F27A4">
      <w:pPr>
        <w:pStyle w:val="NoSpacing"/>
        <w:ind w:left="720"/>
        <w:rPr>
          <w:sz w:val="24"/>
          <w:szCs w:val="24"/>
        </w:rPr>
      </w:pPr>
    </w:p>
    <w:p w:rsidR="004F27A4" w:rsidRDefault="001F2439" w:rsidP="004F27A4">
      <w:pPr>
        <w:pStyle w:val="NoSpacing"/>
        <w:ind w:left="720"/>
        <w:rPr>
          <w:sz w:val="24"/>
          <w:szCs w:val="24"/>
        </w:rPr>
      </w:pPr>
      <w:r>
        <w:rPr>
          <w:b/>
          <w:sz w:val="32"/>
          <w:szCs w:val="32"/>
        </w:rPr>
        <w:t>UHF</w:t>
      </w:r>
      <w:r w:rsidR="004F27A4">
        <w:rPr>
          <w:b/>
          <w:sz w:val="32"/>
          <w:szCs w:val="32"/>
        </w:rPr>
        <w:t xml:space="preserve"> Repeater Interconnect: </w:t>
      </w:r>
      <w:r w:rsidR="004F27A4">
        <w:rPr>
          <w:sz w:val="24"/>
          <w:szCs w:val="24"/>
        </w:rPr>
        <w:t>At least four UHF repeaters have an operational Cisco router in place.  Final adjustments are needed before going live.</w:t>
      </w:r>
    </w:p>
    <w:p w:rsidR="001F2439" w:rsidRDefault="001F2439" w:rsidP="004F27A4">
      <w:pPr>
        <w:pStyle w:val="NoSpacing"/>
        <w:ind w:left="720"/>
        <w:rPr>
          <w:sz w:val="24"/>
          <w:szCs w:val="24"/>
        </w:rPr>
      </w:pPr>
    </w:p>
    <w:p w:rsidR="001F2439" w:rsidRDefault="001F2439" w:rsidP="004F27A4">
      <w:pPr>
        <w:pStyle w:val="NoSpacing"/>
        <w:ind w:left="720"/>
        <w:rPr>
          <w:b/>
          <w:sz w:val="32"/>
          <w:szCs w:val="32"/>
        </w:rPr>
      </w:pPr>
    </w:p>
    <w:p w:rsidR="001F2439" w:rsidRDefault="001F2439" w:rsidP="004F27A4">
      <w:pPr>
        <w:pStyle w:val="NoSpacing"/>
        <w:ind w:left="720"/>
        <w:rPr>
          <w:sz w:val="24"/>
          <w:szCs w:val="24"/>
        </w:rPr>
      </w:pPr>
      <w:r>
        <w:rPr>
          <w:b/>
          <w:sz w:val="32"/>
          <w:szCs w:val="32"/>
        </w:rPr>
        <w:t xml:space="preserve">CPRA/CPIN Learning Experiences:  </w:t>
      </w:r>
      <w:r>
        <w:rPr>
          <w:sz w:val="24"/>
          <w:szCs w:val="24"/>
        </w:rPr>
        <w:t xml:space="preserve">They have returned.  A schedule is forthcoming so that hams can participate with hands on projects designed as a learning experience. </w:t>
      </w:r>
      <w:proofErr w:type="gramStart"/>
      <w:r>
        <w:rPr>
          <w:sz w:val="24"/>
          <w:szCs w:val="24"/>
        </w:rPr>
        <w:t>More discussion this Thursday at the meeting at The Wharf.</w:t>
      </w:r>
      <w:proofErr w:type="gramEnd"/>
    </w:p>
    <w:p w:rsidR="001F2439" w:rsidRDefault="001F2439" w:rsidP="004F27A4">
      <w:pPr>
        <w:pStyle w:val="NoSpacing"/>
        <w:ind w:left="720"/>
        <w:rPr>
          <w:sz w:val="24"/>
          <w:szCs w:val="24"/>
        </w:rPr>
      </w:pPr>
    </w:p>
    <w:p w:rsidR="001F2439" w:rsidRDefault="001F2439" w:rsidP="004F27A4">
      <w:pPr>
        <w:pStyle w:val="NoSpacing"/>
        <w:ind w:left="720"/>
        <w:rPr>
          <w:sz w:val="24"/>
          <w:szCs w:val="24"/>
        </w:rPr>
      </w:pPr>
    </w:p>
    <w:p w:rsidR="001F2439" w:rsidRDefault="001F2439" w:rsidP="004F27A4">
      <w:pPr>
        <w:pStyle w:val="NoSpacing"/>
        <w:ind w:left="720"/>
        <w:rPr>
          <w:sz w:val="24"/>
          <w:szCs w:val="24"/>
        </w:rPr>
      </w:pPr>
      <w:r>
        <w:rPr>
          <w:b/>
          <w:sz w:val="32"/>
          <w:szCs w:val="32"/>
        </w:rPr>
        <w:t xml:space="preserve">ARRL Field Day is June 27 &amp; 28: </w:t>
      </w:r>
      <w:r>
        <w:rPr>
          <w:sz w:val="24"/>
          <w:szCs w:val="24"/>
        </w:rPr>
        <w:t xml:space="preserve"> We are fortunate to have so many field day opportunities in this area.        </w:t>
      </w:r>
      <w:hyperlink r:id="rId10" w:history="1">
        <w:r w:rsidRPr="00840249">
          <w:rPr>
            <w:rStyle w:val="Hyperlink"/>
            <w:sz w:val="24"/>
            <w:szCs w:val="24"/>
          </w:rPr>
          <w:t>http://www.arrl.org/field-day</w:t>
        </w:r>
      </w:hyperlink>
      <w:r>
        <w:rPr>
          <w:sz w:val="24"/>
          <w:szCs w:val="24"/>
        </w:rPr>
        <w:t xml:space="preserve"> </w:t>
      </w:r>
    </w:p>
    <w:p w:rsidR="001F2439" w:rsidRDefault="001F2439" w:rsidP="004F27A4">
      <w:pPr>
        <w:pStyle w:val="NoSpacing"/>
        <w:ind w:left="720"/>
        <w:rPr>
          <w:b/>
          <w:sz w:val="32"/>
          <w:szCs w:val="32"/>
        </w:rPr>
      </w:pPr>
      <w:r>
        <w:rPr>
          <w:sz w:val="24"/>
          <w:szCs w:val="24"/>
        </w:rPr>
        <w:t xml:space="preserve"> HRAC and SMRA have field day locations that have been fine-tuned over the years</w:t>
      </w:r>
      <w:r>
        <w:rPr>
          <w:b/>
          <w:sz w:val="32"/>
          <w:szCs w:val="32"/>
        </w:rPr>
        <w:t xml:space="preserve">. </w:t>
      </w:r>
    </w:p>
    <w:p w:rsidR="001F2439" w:rsidRPr="001F2439" w:rsidRDefault="001F2439" w:rsidP="001F2439">
      <w:pPr>
        <w:shd w:val="clear" w:color="auto" w:fill="E5E3DF"/>
        <w:spacing w:after="0" w:line="240" w:lineRule="auto"/>
        <w:rPr>
          <w:rFonts w:ascii="Roboto" w:eastAsia="Times New Roman" w:hAnsi="Roboto" w:cs="Times New Roman"/>
          <w:sz w:val="20"/>
          <w:szCs w:val="20"/>
          <w:lang w:val="en"/>
        </w:rPr>
      </w:pPr>
      <w:r w:rsidRPr="001F2439">
        <w:rPr>
          <w:rFonts w:ascii="Roboto" w:eastAsia="Times New Roman" w:hAnsi="Roboto" w:cs="Times New Roman"/>
          <w:sz w:val="20"/>
          <w:szCs w:val="20"/>
          <w:lang w:val="en"/>
        </w:rPr>
        <w:t>N3TWT</w:t>
      </w:r>
      <w:r w:rsidRPr="001F2439">
        <w:rPr>
          <w:rFonts w:ascii="Roboto" w:eastAsia="Times New Roman" w:hAnsi="Roboto" w:cs="Times New Roman"/>
          <w:sz w:val="20"/>
          <w:szCs w:val="20"/>
          <w:lang w:val="en"/>
        </w:rPr>
        <w:br/>
        <w:t>South Mountain Radio Amateurs</w:t>
      </w:r>
      <w:r w:rsidRPr="001F2439">
        <w:rPr>
          <w:rFonts w:ascii="Roboto" w:eastAsia="Times New Roman" w:hAnsi="Roboto" w:cs="Times New Roman"/>
          <w:sz w:val="20"/>
          <w:szCs w:val="20"/>
          <w:lang w:val="en"/>
        </w:rPr>
        <w:br/>
        <w:t xml:space="preserve">180 Army Heritage Drive </w:t>
      </w:r>
      <w:r w:rsidRPr="001F2439">
        <w:rPr>
          <w:rFonts w:ascii="Roboto" w:eastAsia="Times New Roman" w:hAnsi="Roboto" w:cs="Times New Roman"/>
          <w:sz w:val="20"/>
          <w:szCs w:val="20"/>
          <w:lang w:val="en"/>
        </w:rPr>
        <w:br/>
        <w:t>Carlisle, 17013, PA</w:t>
      </w:r>
      <w:r w:rsidRPr="001F2439">
        <w:rPr>
          <w:rFonts w:ascii="Roboto" w:eastAsia="Times New Roman" w:hAnsi="Roboto" w:cs="Times New Roman"/>
          <w:sz w:val="20"/>
          <w:szCs w:val="20"/>
          <w:lang w:val="en"/>
        </w:rPr>
        <w:br/>
      </w:r>
      <w:r w:rsidRPr="001F2439">
        <w:rPr>
          <w:rFonts w:ascii="Roboto" w:eastAsia="Times New Roman" w:hAnsi="Roboto" w:cs="Times New Roman"/>
          <w:b/>
          <w:bCs/>
          <w:sz w:val="20"/>
          <w:szCs w:val="20"/>
          <w:lang w:val="en"/>
        </w:rPr>
        <w:t>GOTA:</w:t>
      </w:r>
      <w:r w:rsidRPr="001F2439">
        <w:rPr>
          <w:rFonts w:ascii="Roboto" w:eastAsia="Times New Roman" w:hAnsi="Roboto" w:cs="Times New Roman"/>
          <w:sz w:val="20"/>
          <w:szCs w:val="20"/>
          <w:lang w:val="en"/>
        </w:rPr>
        <w:t xml:space="preserve"> YES</w:t>
      </w:r>
      <w:r w:rsidRPr="001F2439">
        <w:rPr>
          <w:rFonts w:ascii="Roboto" w:eastAsia="Times New Roman" w:hAnsi="Roboto" w:cs="Times New Roman"/>
          <w:sz w:val="20"/>
          <w:szCs w:val="20"/>
          <w:lang w:val="en"/>
        </w:rPr>
        <w:br/>
      </w:r>
      <w:r w:rsidRPr="001F2439">
        <w:rPr>
          <w:rFonts w:ascii="Roboto" w:eastAsia="Times New Roman" w:hAnsi="Roboto" w:cs="Times New Roman"/>
          <w:b/>
          <w:bCs/>
          <w:sz w:val="20"/>
          <w:szCs w:val="20"/>
          <w:lang w:val="en"/>
        </w:rPr>
        <w:t>Talk-in:</w:t>
      </w:r>
      <w:r w:rsidRPr="001F2439">
        <w:rPr>
          <w:rFonts w:ascii="Roboto" w:eastAsia="Times New Roman" w:hAnsi="Roboto" w:cs="Times New Roman"/>
          <w:sz w:val="20"/>
          <w:szCs w:val="20"/>
          <w:lang w:val="en"/>
        </w:rPr>
        <w:t xml:space="preserve"> 145.43 @ 67.0</w:t>
      </w:r>
      <w:r w:rsidRPr="001F2439">
        <w:rPr>
          <w:rFonts w:ascii="Roboto" w:eastAsia="Times New Roman" w:hAnsi="Roboto" w:cs="Times New Roman"/>
          <w:sz w:val="20"/>
          <w:szCs w:val="20"/>
          <w:lang w:val="en"/>
        </w:rPr>
        <w:br/>
      </w:r>
      <w:r w:rsidRPr="001F2439">
        <w:rPr>
          <w:rFonts w:ascii="Roboto" w:eastAsia="Times New Roman" w:hAnsi="Roboto" w:cs="Times New Roman"/>
          <w:b/>
          <w:bCs/>
          <w:sz w:val="20"/>
          <w:szCs w:val="20"/>
          <w:lang w:val="en"/>
        </w:rPr>
        <w:t>Contact:</w:t>
      </w:r>
      <w:r w:rsidRPr="001F2439">
        <w:rPr>
          <w:rFonts w:ascii="Roboto" w:eastAsia="Times New Roman" w:hAnsi="Roboto" w:cs="Times New Roman"/>
          <w:sz w:val="20"/>
          <w:szCs w:val="20"/>
          <w:lang w:val="en"/>
        </w:rPr>
        <w:t xml:space="preserve"> Donald Evans President</w:t>
      </w:r>
      <w:r w:rsidRPr="001F2439">
        <w:rPr>
          <w:rFonts w:ascii="Roboto" w:eastAsia="Times New Roman" w:hAnsi="Roboto" w:cs="Times New Roman"/>
          <w:sz w:val="20"/>
          <w:szCs w:val="20"/>
          <w:lang w:val="en"/>
        </w:rPr>
        <w:br/>
        <w:t>717-418-1700</w:t>
      </w:r>
      <w:r w:rsidRPr="001F2439">
        <w:rPr>
          <w:rFonts w:ascii="Roboto" w:eastAsia="Times New Roman" w:hAnsi="Roboto" w:cs="Times New Roman"/>
          <w:sz w:val="20"/>
          <w:szCs w:val="20"/>
          <w:lang w:val="en"/>
        </w:rPr>
        <w:br/>
      </w:r>
      <w:hyperlink r:id="rId11" w:history="1">
        <w:r w:rsidRPr="001F2439">
          <w:rPr>
            <w:rFonts w:ascii="Roboto" w:eastAsia="Times New Roman" w:hAnsi="Roboto" w:cs="Times New Roman"/>
            <w:color w:val="0000FF"/>
            <w:sz w:val="20"/>
            <w:szCs w:val="20"/>
            <w:u w:val="single"/>
            <w:lang w:val="en"/>
          </w:rPr>
          <w:t>uxltel@comcast.net</w:t>
        </w:r>
      </w:hyperlink>
      <w:r w:rsidRPr="001F2439">
        <w:rPr>
          <w:rFonts w:ascii="Roboto" w:eastAsia="Times New Roman" w:hAnsi="Roboto" w:cs="Times New Roman"/>
          <w:sz w:val="20"/>
          <w:szCs w:val="20"/>
          <w:lang w:val="en"/>
        </w:rPr>
        <w:br/>
        <w:t>WWW.N3TWT.org</w:t>
      </w:r>
    </w:p>
    <w:p w:rsidR="001F2439" w:rsidRDefault="009819DB" w:rsidP="004F27A4">
      <w:pPr>
        <w:pStyle w:val="NoSpacing"/>
        <w:ind w:left="720"/>
        <w:rPr>
          <w:b/>
          <w:sz w:val="32"/>
          <w:szCs w:val="32"/>
        </w:rPr>
      </w:pPr>
      <w:hyperlink r:id="rId12" w:history="1">
        <w:r w:rsidRPr="00840249">
          <w:rPr>
            <w:rStyle w:val="Hyperlink"/>
            <w:b/>
            <w:sz w:val="32"/>
            <w:szCs w:val="32"/>
          </w:rPr>
          <w:t>http://www.w3uu.org/</w:t>
        </w:r>
      </w:hyperlink>
      <w:r>
        <w:rPr>
          <w:b/>
          <w:sz w:val="32"/>
          <w:szCs w:val="32"/>
        </w:rPr>
        <w:t xml:space="preserve"> </w:t>
      </w:r>
    </w:p>
    <w:p w:rsidR="009819DB" w:rsidRDefault="009819DB" w:rsidP="004F27A4">
      <w:pPr>
        <w:pStyle w:val="NoSpacing"/>
        <w:ind w:left="720"/>
        <w:rPr>
          <w:b/>
          <w:sz w:val="32"/>
          <w:szCs w:val="32"/>
        </w:rPr>
      </w:pPr>
    </w:p>
    <w:p w:rsidR="009819DB" w:rsidRDefault="009819DB" w:rsidP="004F27A4">
      <w:pPr>
        <w:pStyle w:val="NoSpacing"/>
        <w:ind w:left="720"/>
        <w:rPr>
          <w:b/>
          <w:sz w:val="32"/>
          <w:szCs w:val="32"/>
        </w:rPr>
      </w:pPr>
    </w:p>
    <w:p w:rsidR="001F2439" w:rsidRPr="001F2439" w:rsidRDefault="001F2439" w:rsidP="004F27A4">
      <w:pPr>
        <w:pStyle w:val="NoSpacing"/>
        <w:ind w:left="720"/>
        <w:rPr>
          <w:b/>
          <w:sz w:val="32"/>
          <w:szCs w:val="32"/>
        </w:rPr>
      </w:pPr>
    </w:p>
    <w:p w:rsidR="001F2439" w:rsidRDefault="001F2439" w:rsidP="004F27A4">
      <w:pPr>
        <w:pStyle w:val="NoSpacing"/>
        <w:ind w:left="720"/>
        <w:rPr>
          <w:sz w:val="24"/>
          <w:szCs w:val="24"/>
        </w:rPr>
      </w:pPr>
    </w:p>
    <w:p w:rsidR="001F2439" w:rsidRDefault="009819DB" w:rsidP="004F27A4">
      <w:pPr>
        <w:pStyle w:val="NoSpacing"/>
        <w:ind w:left="720"/>
        <w:rPr>
          <w:b/>
          <w:sz w:val="32"/>
          <w:szCs w:val="32"/>
        </w:rPr>
      </w:pPr>
      <w:r w:rsidRPr="009819DB">
        <w:rPr>
          <w:b/>
          <w:sz w:val="32"/>
          <w:szCs w:val="32"/>
        </w:rPr>
        <w:t xml:space="preserve">Firecracker </w:t>
      </w:r>
      <w:proofErr w:type="spellStart"/>
      <w:r w:rsidRPr="009819DB">
        <w:rPr>
          <w:b/>
          <w:sz w:val="32"/>
          <w:szCs w:val="32"/>
        </w:rPr>
        <w:t>Hamfest</w:t>
      </w:r>
      <w:proofErr w:type="spellEnd"/>
      <w:r>
        <w:rPr>
          <w:b/>
          <w:sz w:val="32"/>
          <w:szCs w:val="32"/>
        </w:rPr>
        <w:t>:</w:t>
      </w:r>
    </w:p>
    <w:p w:rsidR="00615A4E" w:rsidRDefault="00615A4E" w:rsidP="004F27A4">
      <w:pPr>
        <w:pStyle w:val="NoSpacing"/>
        <w:ind w:left="720"/>
        <w:rPr>
          <w:sz w:val="24"/>
          <w:szCs w:val="24"/>
        </w:rPr>
      </w:pPr>
      <w:hyperlink r:id="rId13" w:history="1">
        <w:r w:rsidRPr="00840249">
          <w:rPr>
            <w:rStyle w:val="Hyperlink"/>
            <w:sz w:val="24"/>
            <w:szCs w:val="24"/>
          </w:rPr>
          <w:t>http://www.w3uu.org/wp-content/uploads/2013/09/HAMFEST-FLYER-July-2015.pdf</w:t>
        </w:r>
      </w:hyperlink>
      <w:r>
        <w:rPr>
          <w:sz w:val="24"/>
          <w:szCs w:val="24"/>
        </w:rPr>
        <w:t xml:space="preserve"> </w:t>
      </w:r>
    </w:p>
    <w:p w:rsidR="00615A4E" w:rsidRPr="00615A4E" w:rsidRDefault="00615A4E" w:rsidP="004F27A4">
      <w:pPr>
        <w:pStyle w:val="NoSpacing"/>
        <w:ind w:left="720"/>
        <w:rPr>
          <w:sz w:val="24"/>
          <w:szCs w:val="24"/>
        </w:rPr>
      </w:pPr>
      <w:r>
        <w:rPr>
          <w:rFonts w:ascii="Arial Black" w:hAnsi="Arial Black" w:cs="Arial Black"/>
          <w:b/>
          <w:bCs/>
          <w:sz w:val="56"/>
          <w:szCs w:val="56"/>
        </w:rPr>
        <w:t>Saturday JULY 4</w:t>
      </w:r>
      <w:r>
        <w:rPr>
          <w:rFonts w:ascii="Arial Black" w:hAnsi="Arial Black" w:cs="Arial Black"/>
          <w:b/>
          <w:bCs/>
          <w:sz w:val="34"/>
          <w:szCs w:val="34"/>
        </w:rPr>
        <w:t xml:space="preserve">th </w:t>
      </w:r>
      <w:r>
        <w:rPr>
          <w:rFonts w:ascii="Arial Black" w:hAnsi="Arial Black" w:cs="Arial Black"/>
          <w:b/>
          <w:bCs/>
          <w:sz w:val="56"/>
          <w:szCs w:val="56"/>
        </w:rPr>
        <w:t>2015</w:t>
      </w:r>
    </w:p>
    <w:sectPr w:rsidR="00615A4E" w:rsidRPr="0061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347"/>
    <w:multiLevelType w:val="hybridMultilevel"/>
    <w:tmpl w:val="8D0E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A0ED8"/>
    <w:multiLevelType w:val="hybridMultilevel"/>
    <w:tmpl w:val="C8F273B2"/>
    <w:lvl w:ilvl="0" w:tplc="3958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0B62E5"/>
    <w:multiLevelType w:val="hybridMultilevel"/>
    <w:tmpl w:val="54F8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0B"/>
    <w:rsid w:val="001912E5"/>
    <w:rsid w:val="001E35A7"/>
    <w:rsid w:val="001E7C8D"/>
    <w:rsid w:val="001F2439"/>
    <w:rsid w:val="00236B7C"/>
    <w:rsid w:val="00262BE3"/>
    <w:rsid w:val="00316CF0"/>
    <w:rsid w:val="00425AF6"/>
    <w:rsid w:val="004F27A4"/>
    <w:rsid w:val="00615A4E"/>
    <w:rsid w:val="006C5B71"/>
    <w:rsid w:val="0074464F"/>
    <w:rsid w:val="007D1F68"/>
    <w:rsid w:val="008C424F"/>
    <w:rsid w:val="009525F1"/>
    <w:rsid w:val="009819DB"/>
    <w:rsid w:val="00CF33B5"/>
    <w:rsid w:val="00E01689"/>
    <w:rsid w:val="00E20179"/>
    <w:rsid w:val="00F6010B"/>
    <w:rsid w:val="00F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10B"/>
    <w:pPr>
      <w:spacing w:after="0" w:line="240" w:lineRule="auto"/>
    </w:pPr>
  </w:style>
  <w:style w:type="character" w:styleId="Hyperlink">
    <w:name w:val="Hyperlink"/>
    <w:basedOn w:val="DefaultParagraphFont"/>
    <w:uiPriority w:val="99"/>
    <w:unhideWhenUsed/>
    <w:rsid w:val="00E01689"/>
    <w:rPr>
      <w:color w:val="0000FF" w:themeColor="hyperlink"/>
      <w:u w:val="single"/>
    </w:rPr>
  </w:style>
  <w:style w:type="paragraph" w:styleId="BalloonText">
    <w:name w:val="Balloon Text"/>
    <w:basedOn w:val="Normal"/>
    <w:link w:val="BalloonTextChar"/>
    <w:uiPriority w:val="99"/>
    <w:semiHidden/>
    <w:unhideWhenUsed/>
    <w:rsid w:val="00FE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68"/>
    <w:rPr>
      <w:rFonts w:ascii="Tahoma" w:hAnsi="Tahoma" w:cs="Tahoma"/>
      <w:sz w:val="16"/>
      <w:szCs w:val="16"/>
    </w:rPr>
  </w:style>
  <w:style w:type="paragraph" w:customStyle="1" w:styleId="Default">
    <w:name w:val="Default"/>
    <w:rsid w:val="00262BE3"/>
    <w:pPr>
      <w:autoSpaceDE w:val="0"/>
      <w:autoSpaceDN w:val="0"/>
      <w:adjustRightInd w:val="0"/>
      <w:spacing w:after="0" w:line="240" w:lineRule="auto"/>
    </w:pPr>
    <w:rPr>
      <w:rFonts w:ascii="Myriad Web Pro" w:hAnsi="Myriad Web Pro" w:cs="Myriad Web Pro"/>
      <w:color w:val="000000"/>
      <w:sz w:val="24"/>
      <w:szCs w:val="24"/>
    </w:rPr>
  </w:style>
  <w:style w:type="paragraph" w:customStyle="1" w:styleId="Pa14">
    <w:name w:val="Pa14"/>
    <w:basedOn w:val="Default"/>
    <w:next w:val="Default"/>
    <w:uiPriority w:val="99"/>
    <w:rsid w:val="00262BE3"/>
    <w:pPr>
      <w:spacing w:line="201" w:lineRule="atLeast"/>
    </w:pPr>
    <w:rPr>
      <w:rFonts w:cstheme="minorBidi"/>
      <w:color w:val="auto"/>
    </w:rPr>
  </w:style>
  <w:style w:type="character" w:customStyle="1" w:styleId="A3">
    <w:name w:val="A3"/>
    <w:uiPriority w:val="99"/>
    <w:rsid w:val="00262BE3"/>
    <w:rPr>
      <w:rFonts w:cs="Myriad Web Pro"/>
      <w:color w:val="000000"/>
      <w:sz w:val="11"/>
      <w:szCs w:val="11"/>
    </w:rPr>
  </w:style>
  <w:style w:type="character" w:customStyle="1" w:styleId="A9">
    <w:name w:val="A9"/>
    <w:uiPriority w:val="99"/>
    <w:rsid w:val="00262BE3"/>
    <w:rPr>
      <w:rFonts w:cs="Myriad Web Pro"/>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10B"/>
    <w:pPr>
      <w:spacing w:after="0" w:line="240" w:lineRule="auto"/>
    </w:pPr>
  </w:style>
  <w:style w:type="character" w:styleId="Hyperlink">
    <w:name w:val="Hyperlink"/>
    <w:basedOn w:val="DefaultParagraphFont"/>
    <w:uiPriority w:val="99"/>
    <w:unhideWhenUsed/>
    <w:rsid w:val="00E01689"/>
    <w:rPr>
      <w:color w:val="0000FF" w:themeColor="hyperlink"/>
      <w:u w:val="single"/>
    </w:rPr>
  </w:style>
  <w:style w:type="paragraph" w:styleId="BalloonText">
    <w:name w:val="Balloon Text"/>
    <w:basedOn w:val="Normal"/>
    <w:link w:val="BalloonTextChar"/>
    <w:uiPriority w:val="99"/>
    <w:semiHidden/>
    <w:unhideWhenUsed/>
    <w:rsid w:val="00FE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A68"/>
    <w:rPr>
      <w:rFonts w:ascii="Tahoma" w:hAnsi="Tahoma" w:cs="Tahoma"/>
      <w:sz w:val="16"/>
      <w:szCs w:val="16"/>
    </w:rPr>
  </w:style>
  <w:style w:type="paragraph" w:customStyle="1" w:styleId="Default">
    <w:name w:val="Default"/>
    <w:rsid w:val="00262BE3"/>
    <w:pPr>
      <w:autoSpaceDE w:val="0"/>
      <w:autoSpaceDN w:val="0"/>
      <w:adjustRightInd w:val="0"/>
      <w:spacing w:after="0" w:line="240" w:lineRule="auto"/>
    </w:pPr>
    <w:rPr>
      <w:rFonts w:ascii="Myriad Web Pro" w:hAnsi="Myriad Web Pro" w:cs="Myriad Web Pro"/>
      <w:color w:val="000000"/>
      <w:sz w:val="24"/>
      <w:szCs w:val="24"/>
    </w:rPr>
  </w:style>
  <w:style w:type="paragraph" w:customStyle="1" w:styleId="Pa14">
    <w:name w:val="Pa14"/>
    <w:basedOn w:val="Default"/>
    <w:next w:val="Default"/>
    <w:uiPriority w:val="99"/>
    <w:rsid w:val="00262BE3"/>
    <w:pPr>
      <w:spacing w:line="201" w:lineRule="atLeast"/>
    </w:pPr>
    <w:rPr>
      <w:rFonts w:cstheme="minorBidi"/>
      <w:color w:val="auto"/>
    </w:rPr>
  </w:style>
  <w:style w:type="character" w:customStyle="1" w:styleId="A3">
    <w:name w:val="A3"/>
    <w:uiPriority w:val="99"/>
    <w:rsid w:val="00262BE3"/>
    <w:rPr>
      <w:rFonts w:cs="Myriad Web Pro"/>
      <w:color w:val="000000"/>
      <w:sz w:val="11"/>
      <w:szCs w:val="11"/>
    </w:rPr>
  </w:style>
  <w:style w:type="character" w:customStyle="1" w:styleId="A9">
    <w:name w:val="A9"/>
    <w:uiPriority w:val="99"/>
    <w:rsid w:val="00262BE3"/>
    <w:rPr>
      <w:rFonts w:cs="Myriad Web Pro"/>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1163">
      <w:bodyDiv w:val="1"/>
      <w:marLeft w:val="0"/>
      <w:marRight w:val="0"/>
      <w:marTop w:val="0"/>
      <w:marBottom w:val="0"/>
      <w:divBdr>
        <w:top w:val="none" w:sz="0" w:space="0" w:color="auto"/>
        <w:left w:val="none" w:sz="0" w:space="0" w:color="auto"/>
        <w:bottom w:val="none" w:sz="0" w:space="0" w:color="auto"/>
        <w:right w:val="none" w:sz="0" w:space="0" w:color="auto"/>
      </w:divBdr>
      <w:divsChild>
        <w:div w:id="2005038916">
          <w:marLeft w:val="0"/>
          <w:marRight w:val="0"/>
          <w:marTop w:val="0"/>
          <w:marBottom w:val="0"/>
          <w:divBdr>
            <w:top w:val="none" w:sz="0" w:space="0" w:color="auto"/>
            <w:left w:val="none" w:sz="0" w:space="0" w:color="auto"/>
            <w:bottom w:val="none" w:sz="0" w:space="0" w:color="auto"/>
            <w:right w:val="none" w:sz="0" w:space="0" w:color="auto"/>
          </w:divBdr>
          <w:divsChild>
            <w:div w:id="754981866">
              <w:marLeft w:val="0"/>
              <w:marRight w:val="0"/>
              <w:marTop w:val="0"/>
              <w:marBottom w:val="0"/>
              <w:divBdr>
                <w:top w:val="none" w:sz="0" w:space="0" w:color="auto"/>
                <w:left w:val="none" w:sz="0" w:space="0" w:color="auto"/>
                <w:bottom w:val="none" w:sz="0" w:space="0" w:color="auto"/>
                <w:right w:val="none" w:sz="0" w:space="0" w:color="auto"/>
              </w:divBdr>
              <w:divsChild>
                <w:div w:id="67074404">
                  <w:marLeft w:val="0"/>
                  <w:marRight w:val="0"/>
                  <w:marTop w:val="0"/>
                  <w:marBottom w:val="0"/>
                  <w:divBdr>
                    <w:top w:val="none" w:sz="0" w:space="0" w:color="auto"/>
                    <w:left w:val="none" w:sz="0" w:space="0" w:color="auto"/>
                    <w:bottom w:val="none" w:sz="0" w:space="0" w:color="auto"/>
                    <w:right w:val="none" w:sz="0" w:space="0" w:color="auto"/>
                  </w:divBdr>
                  <w:divsChild>
                    <w:div w:id="854853459">
                      <w:marLeft w:val="0"/>
                      <w:marRight w:val="0"/>
                      <w:marTop w:val="0"/>
                      <w:marBottom w:val="0"/>
                      <w:divBdr>
                        <w:top w:val="none" w:sz="0" w:space="0" w:color="auto"/>
                        <w:left w:val="none" w:sz="0" w:space="0" w:color="auto"/>
                        <w:bottom w:val="none" w:sz="0" w:space="0" w:color="auto"/>
                        <w:right w:val="none" w:sz="0" w:space="0" w:color="auto"/>
                      </w:divBdr>
                      <w:divsChild>
                        <w:div w:id="351956507">
                          <w:marLeft w:val="0"/>
                          <w:marRight w:val="0"/>
                          <w:marTop w:val="0"/>
                          <w:marBottom w:val="0"/>
                          <w:divBdr>
                            <w:top w:val="none" w:sz="0" w:space="0" w:color="auto"/>
                            <w:left w:val="none" w:sz="0" w:space="0" w:color="auto"/>
                            <w:bottom w:val="none" w:sz="0" w:space="0" w:color="auto"/>
                            <w:right w:val="none" w:sz="0" w:space="0" w:color="auto"/>
                          </w:divBdr>
                          <w:divsChild>
                            <w:div w:id="530534393">
                              <w:marLeft w:val="0"/>
                              <w:marRight w:val="0"/>
                              <w:marTop w:val="0"/>
                              <w:marBottom w:val="0"/>
                              <w:divBdr>
                                <w:top w:val="none" w:sz="0" w:space="0" w:color="auto"/>
                                <w:left w:val="none" w:sz="0" w:space="0" w:color="auto"/>
                                <w:bottom w:val="none" w:sz="0" w:space="0" w:color="auto"/>
                                <w:right w:val="none" w:sz="0" w:space="0" w:color="auto"/>
                              </w:divBdr>
                              <w:divsChild>
                                <w:div w:id="1149397751">
                                  <w:marLeft w:val="0"/>
                                  <w:marRight w:val="0"/>
                                  <w:marTop w:val="0"/>
                                  <w:marBottom w:val="0"/>
                                  <w:divBdr>
                                    <w:top w:val="none" w:sz="0" w:space="0" w:color="auto"/>
                                    <w:left w:val="none" w:sz="0" w:space="0" w:color="auto"/>
                                    <w:bottom w:val="none" w:sz="0" w:space="0" w:color="auto"/>
                                    <w:right w:val="none" w:sz="0" w:space="0" w:color="auto"/>
                                  </w:divBdr>
                                  <w:divsChild>
                                    <w:div w:id="380901876">
                                      <w:marLeft w:val="0"/>
                                      <w:marRight w:val="0"/>
                                      <w:marTop w:val="0"/>
                                      <w:marBottom w:val="0"/>
                                      <w:divBdr>
                                        <w:top w:val="none" w:sz="0" w:space="0" w:color="auto"/>
                                        <w:left w:val="none" w:sz="0" w:space="0" w:color="auto"/>
                                        <w:bottom w:val="none" w:sz="0" w:space="0" w:color="auto"/>
                                        <w:right w:val="none" w:sz="0" w:space="0" w:color="auto"/>
                                      </w:divBdr>
                                      <w:divsChild>
                                        <w:div w:id="1124614209">
                                          <w:marLeft w:val="0"/>
                                          <w:marRight w:val="0"/>
                                          <w:marTop w:val="0"/>
                                          <w:marBottom w:val="0"/>
                                          <w:divBdr>
                                            <w:top w:val="none" w:sz="0" w:space="0" w:color="auto"/>
                                            <w:left w:val="none" w:sz="0" w:space="0" w:color="auto"/>
                                            <w:bottom w:val="none" w:sz="0" w:space="0" w:color="auto"/>
                                            <w:right w:val="none" w:sz="0" w:space="0" w:color="auto"/>
                                          </w:divBdr>
                                          <w:divsChild>
                                            <w:div w:id="1063796415">
                                              <w:marLeft w:val="0"/>
                                              <w:marRight w:val="0"/>
                                              <w:marTop w:val="0"/>
                                              <w:marBottom w:val="0"/>
                                              <w:divBdr>
                                                <w:top w:val="none" w:sz="0" w:space="0" w:color="auto"/>
                                                <w:left w:val="none" w:sz="0" w:space="0" w:color="auto"/>
                                                <w:bottom w:val="none" w:sz="0" w:space="0" w:color="auto"/>
                                                <w:right w:val="none" w:sz="0" w:space="0" w:color="auto"/>
                                              </w:divBdr>
                                              <w:divsChild>
                                                <w:div w:id="1315452346">
                                                  <w:marLeft w:val="0"/>
                                                  <w:marRight w:val="0"/>
                                                  <w:marTop w:val="0"/>
                                                  <w:marBottom w:val="0"/>
                                                  <w:divBdr>
                                                    <w:top w:val="none" w:sz="0" w:space="0" w:color="auto"/>
                                                    <w:left w:val="none" w:sz="0" w:space="0" w:color="auto"/>
                                                    <w:bottom w:val="none" w:sz="0" w:space="0" w:color="auto"/>
                                                    <w:right w:val="none" w:sz="0" w:space="0" w:color="auto"/>
                                                  </w:divBdr>
                                                  <w:divsChild>
                                                    <w:div w:id="958412269">
                                                      <w:marLeft w:val="0"/>
                                                      <w:marRight w:val="0"/>
                                                      <w:marTop w:val="0"/>
                                                      <w:marBottom w:val="0"/>
                                                      <w:divBdr>
                                                        <w:top w:val="none" w:sz="0" w:space="0" w:color="auto"/>
                                                        <w:left w:val="none" w:sz="0" w:space="0" w:color="auto"/>
                                                        <w:bottom w:val="none" w:sz="0" w:space="0" w:color="auto"/>
                                                        <w:right w:val="none" w:sz="0" w:space="0" w:color="auto"/>
                                                      </w:divBdr>
                                                      <w:divsChild>
                                                        <w:div w:id="1955625780">
                                                          <w:marLeft w:val="0"/>
                                                          <w:marRight w:val="0"/>
                                                          <w:marTop w:val="0"/>
                                                          <w:marBottom w:val="0"/>
                                                          <w:divBdr>
                                                            <w:top w:val="none" w:sz="0" w:space="0" w:color="auto"/>
                                                            <w:left w:val="none" w:sz="0" w:space="0" w:color="auto"/>
                                                            <w:bottom w:val="none" w:sz="0" w:space="0" w:color="auto"/>
                                                            <w:right w:val="none" w:sz="0" w:space="0" w:color="auto"/>
                                                          </w:divBdr>
                                                          <w:divsChild>
                                                            <w:div w:id="995035249">
                                                              <w:marLeft w:val="0"/>
                                                              <w:marRight w:val="0"/>
                                                              <w:marTop w:val="0"/>
                                                              <w:marBottom w:val="0"/>
                                                              <w:divBdr>
                                                                <w:top w:val="none" w:sz="0" w:space="0" w:color="auto"/>
                                                                <w:left w:val="none" w:sz="0" w:space="0" w:color="auto"/>
                                                                <w:bottom w:val="none" w:sz="0" w:space="0" w:color="auto"/>
                                                                <w:right w:val="none" w:sz="0" w:space="0" w:color="auto"/>
                                                              </w:divBdr>
                                                              <w:divsChild>
                                                                <w:div w:id="1198929842">
                                                                  <w:marLeft w:val="0"/>
                                                                  <w:marRight w:val="0"/>
                                                                  <w:marTop w:val="0"/>
                                                                  <w:marBottom w:val="0"/>
                                                                  <w:divBdr>
                                                                    <w:top w:val="none" w:sz="0" w:space="0" w:color="auto"/>
                                                                    <w:left w:val="none" w:sz="0" w:space="0" w:color="auto"/>
                                                                    <w:bottom w:val="none" w:sz="0" w:space="0" w:color="auto"/>
                                                                    <w:right w:val="none" w:sz="0" w:space="0" w:color="auto"/>
                                                                  </w:divBdr>
                                                                  <w:divsChild>
                                                                    <w:div w:id="1899436002">
                                                                      <w:marLeft w:val="0"/>
                                                                      <w:marRight w:val="0"/>
                                                                      <w:marTop w:val="0"/>
                                                                      <w:marBottom w:val="0"/>
                                                                      <w:divBdr>
                                                                        <w:top w:val="none" w:sz="0" w:space="0" w:color="auto"/>
                                                                        <w:left w:val="none" w:sz="0" w:space="0" w:color="auto"/>
                                                                        <w:bottom w:val="none" w:sz="0" w:space="0" w:color="auto"/>
                                                                        <w:right w:val="none" w:sz="0" w:space="0" w:color="auto"/>
                                                                      </w:divBdr>
                                                                      <w:divsChild>
                                                                        <w:div w:id="163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5.224:80" TargetMode="External"/><Relationship Id="rId13" Type="http://schemas.openxmlformats.org/officeDocument/2006/relationships/hyperlink" Target="http://www.w3uu.org/wp-content/uploads/2013/09/HAMFEST-FLYER-July-2015.pdf" TargetMode="External"/><Relationship Id="rId3" Type="http://schemas.microsoft.com/office/2007/relationships/stylesWithEffects" Target="stylesWithEffects.xml"/><Relationship Id="rId7" Type="http://schemas.openxmlformats.org/officeDocument/2006/relationships/hyperlink" Target="http://www.streakwave.com/Itemdesc.asp?ic=R5AC%2DPTP%2DUS&amp;o1=0" TargetMode="External"/><Relationship Id="rId12" Type="http://schemas.openxmlformats.org/officeDocument/2006/relationships/hyperlink" Target="http://www.w3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xltel@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l.org/field-day" TargetMode="External"/><Relationship Id="rId4" Type="http://schemas.openxmlformats.org/officeDocument/2006/relationships/settings" Target="settings.xml"/><Relationship Id="rId9" Type="http://schemas.openxmlformats.org/officeDocument/2006/relationships/hyperlink" Target="http://urgentcomm.com/motorola-solutions/motorola-solutions-buys-twisted-p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Blacksmith</dc:creator>
  <cp:lastModifiedBy>Gary Blacksmith</cp:lastModifiedBy>
  <cp:revision>2</cp:revision>
  <dcterms:created xsi:type="dcterms:W3CDTF">2015-05-17T20:42:00Z</dcterms:created>
  <dcterms:modified xsi:type="dcterms:W3CDTF">2015-05-17T20:42:00Z</dcterms:modified>
</cp:coreProperties>
</file>